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F51FB" w14:textId="1B7045DF" w:rsidR="00976FB6" w:rsidRPr="00251926" w:rsidRDefault="00547602" w:rsidP="00976FB6">
      <w:pPr>
        <w:pStyle w:val="Heading1"/>
        <w:spacing w:beforeLines="80" w:before="192" w:afterLines="80" w:after="192"/>
        <w:jc w:val="center"/>
        <w:rPr>
          <w:rFonts w:ascii="Cambria" w:hAnsi="Cambria"/>
          <w:color w:val="EE0000"/>
          <w:sz w:val="32"/>
          <w:szCs w:val="32"/>
        </w:rPr>
      </w:pPr>
      <w:r>
        <w:rPr>
          <w:rFonts w:ascii="Cambria" w:hAnsi="Cambria"/>
          <w:color w:val="EE0000"/>
          <w:sz w:val="32"/>
          <w:szCs w:val="32"/>
        </w:rPr>
        <w:t xml:space="preserve">SỰ </w:t>
      </w:r>
      <w:r w:rsidR="00976FB6" w:rsidRPr="00251926">
        <w:rPr>
          <w:rFonts w:ascii="Cambria" w:hAnsi="Cambria"/>
          <w:color w:val="EE0000"/>
          <w:sz w:val="32"/>
          <w:szCs w:val="32"/>
        </w:rPr>
        <w:t xml:space="preserve">TRUYỀN THỪA CỦA PHẬT PHÁP, </w:t>
      </w:r>
    </w:p>
    <w:p w14:paraId="7BC1CC56" w14:textId="4D8EA130" w:rsidR="00AB4B6E" w:rsidRPr="00251926" w:rsidRDefault="00DF78DF" w:rsidP="00976FB6">
      <w:pPr>
        <w:pStyle w:val="Heading1"/>
        <w:spacing w:beforeLines="80" w:before="192" w:afterLines="80" w:after="192"/>
        <w:jc w:val="center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 xml:space="preserve">PHÂN TÍCH LỊCH SỬ, KINH ĐIỂN VÀ </w:t>
      </w:r>
      <w:r w:rsidR="00F606F2" w:rsidRPr="00251926">
        <w:rPr>
          <w:rFonts w:ascii="Cambria" w:hAnsi="Cambria"/>
          <w:color w:val="EE0000"/>
          <w:sz w:val="32"/>
          <w:szCs w:val="32"/>
        </w:rPr>
        <w:t xml:space="preserve">SỰ </w:t>
      </w:r>
      <w:r w:rsidRPr="00251926">
        <w:rPr>
          <w:rFonts w:ascii="Cambria" w:hAnsi="Cambria"/>
          <w:color w:val="EE0000"/>
          <w:sz w:val="32"/>
          <w:szCs w:val="32"/>
        </w:rPr>
        <w:t>LỆCH</w:t>
      </w:r>
      <w:r w:rsidR="00F606F2" w:rsidRPr="00251926">
        <w:rPr>
          <w:rFonts w:ascii="Cambria" w:hAnsi="Cambria"/>
          <w:color w:val="EE0000"/>
          <w:sz w:val="32"/>
          <w:szCs w:val="32"/>
        </w:rPr>
        <w:t xml:space="preserve"> ĐI CỦA</w:t>
      </w:r>
      <w:r w:rsidRPr="00251926">
        <w:rPr>
          <w:rFonts w:ascii="Cambria" w:hAnsi="Cambria"/>
          <w:color w:val="EE0000"/>
          <w:sz w:val="32"/>
          <w:szCs w:val="32"/>
        </w:rPr>
        <w:t xml:space="preserve"> GIÁO LÝ</w:t>
      </w:r>
    </w:p>
    <w:p w14:paraId="34598FE5" w14:textId="77777777" w:rsidR="005424D6" w:rsidRPr="00251926" w:rsidRDefault="005424D6" w:rsidP="005424D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</w:p>
    <w:p w14:paraId="65BCF495" w14:textId="0BE15D54" w:rsidR="005424D6" w:rsidRPr="00251926" w:rsidRDefault="005424D6" w:rsidP="005424D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*NGUỒN TƯ LIỆU NGHIÊN CỨU:</w:t>
      </w:r>
    </w:p>
    <w:p w14:paraId="1CFFD9EA" w14:textId="55B02FF0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Nguồn gốc cổ điển: Nikāya (Pāli Canon), A-hàm (Hán tạng), Kathāvatthu</w:t>
      </w:r>
      <w:r w:rsidR="008F6CAF">
        <w:rPr>
          <w:rFonts w:ascii="Cambria" w:hAnsi="Cambria"/>
          <w:color w:val="0000FF"/>
          <w:sz w:val="32"/>
          <w:szCs w:val="32"/>
        </w:rPr>
        <w:t xml:space="preserve"> (</w:t>
      </w:r>
      <w:r w:rsidR="00C377C4">
        <w:rPr>
          <w:rFonts w:ascii="Cambria" w:hAnsi="Cambria"/>
          <w:color w:val="0000FF"/>
          <w:sz w:val="32"/>
          <w:szCs w:val="32"/>
        </w:rPr>
        <w:t xml:space="preserve">thuộc </w:t>
      </w:r>
      <w:r w:rsidR="006E3A62">
        <w:rPr>
          <w:rFonts w:ascii="Cambria" w:hAnsi="Cambria"/>
          <w:color w:val="0000FF"/>
          <w:sz w:val="32"/>
          <w:szCs w:val="32"/>
        </w:rPr>
        <w:t>A-tỳ-đàm</w:t>
      </w:r>
      <w:r w:rsidR="008F6CAF">
        <w:rPr>
          <w:rFonts w:ascii="Cambria" w:hAnsi="Cambria"/>
          <w:color w:val="0000FF"/>
          <w:sz w:val="32"/>
          <w:szCs w:val="32"/>
        </w:rPr>
        <w:t>)</w:t>
      </w:r>
      <w:r w:rsidRPr="00251926">
        <w:rPr>
          <w:rFonts w:ascii="Cambria" w:hAnsi="Cambria"/>
          <w:color w:val="0000FF"/>
          <w:sz w:val="32"/>
          <w:szCs w:val="32"/>
        </w:rPr>
        <w:t>, Mahāvamsa</w:t>
      </w:r>
      <w:r w:rsidR="006E3A62">
        <w:rPr>
          <w:rFonts w:ascii="Cambria" w:hAnsi="Cambria"/>
          <w:color w:val="0000FF"/>
          <w:sz w:val="32"/>
          <w:szCs w:val="32"/>
        </w:rPr>
        <w:t xml:space="preserve"> (Biên niên sử)</w:t>
      </w:r>
      <w:r w:rsidRPr="00251926">
        <w:rPr>
          <w:rFonts w:ascii="Cambria" w:hAnsi="Cambria"/>
          <w:color w:val="0000FF"/>
          <w:sz w:val="32"/>
          <w:szCs w:val="32"/>
        </w:rPr>
        <w:t>.</w:t>
      </w:r>
    </w:p>
    <w:p w14:paraId="1E579B0F" w14:textId="77777777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Kinh Đại thừa: Bát-nhã, Pháp Hoa, Hoa Nghiêm, Duy Ma Cật, A Di Đà.</w:t>
      </w:r>
    </w:p>
    <w:p w14:paraId="21E45901" w14:textId="49E77172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Luận Đại thừa: Trung Quán, Duy Thức.</w:t>
      </w:r>
    </w:p>
    <w:p w14:paraId="543F0112" w14:textId="3FB61A7E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Nguồn Trung Hoa: </w:t>
      </w:r>
      <w:r w:rsidR="00333FBE">
        <w:rPr>
          <w:rFonts w:ascii="Cambria" w:hAnsi="Cambria"/>
          <w:color w:val="0000FF"/>
          <w:sz w:val="32"/>
          <w:szCs w:val="32"/>
        </w:rPr>
        <w:t xml:space="preserve">ngài </w:t>
      </w:r>
      <w:r w:rsidRPr="00251926">
        <w:rPr>
          <w:rFonts w:ascii="Cambria" w:hAnsi="Cambria"/>
          <w:color w:val="0000FF"/>
          <w:sz w:val="32"/>
          <w:szCs w:val="32"/>
        </w:rPr>
        <w:t>Đàm Loan, Thiện Đạo, Huệ Năng.</w:t>
      </w:r>
    </w:p>
    <w:p w14:paraId="6AA2C70D" w14:textId="67CA3ACF" w:rsidR="00607FDC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Học giả hiện đại: Étienne Lamotte, A.K. Warder, Paul Williams, Bhikkhu Analayo, Thích Minh Châu.</w:t>
      </w:r>
    </w:p>
    <w:p w14:paraId="1BDB0B1E" w14:textId="1C25E7FA" w:rsidR="00AE7594" w:rsidRDefault="00AE7594" w:rsidP="00957CFD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…</w:t>
      </w:r>
    </w:p>
    <w:p w14:paraId="45FA7D88" w14:textId="77777777" w:rsidR="00E95188" w:rsidRDefault="00E95188" w:rsidP="00957CFD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25"/>
      </w:tblGrid>
      <w:tr w:rsidR="00E95188" w:rsidRPr="00DA56B6" w14:paraId="754E6D49" w14:textId="77777777" w:rsidTr="008367E2">
        <w:trPr>
          <w:jc w:val="center"/>
        </w:trPr>
        <w:tc>
          <w:tcPr>
            <w:tcW w:w="14425" w:type="dxa"/>
          </w:tcPr>
          <w:p w14:paraId="68112893" w14:textId="0B0727E8" w:rsidR="00E95188" w:rsidRPr="00FE58DC" w:rsidRDefault="00E95188" w:rsidP="00E5351F">
            <w:pPr>
              <w:pStyle w:val="NormalWeb"/>
              <w:rPr>
                <w:rFonts w:ascii="Cambria" w:hAnsi="Cambria"/>
                <w:b/>
                <w:bCs/>
                <w:sz w:val="32"/>
                <w:szCs w:val="32"/>
              </w:rPr>
            </w:pP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1.Ngài Étienne Paul Marie Lamotte</w:t>
            </w:r>
          </w:p>
        </w:tc>
      </w:tr>
      <w:tr w:rsidR="00E95188" w14:paraId="52344AA6" w14:textId="77777777" w:rsidTr="008367E2">
        <w:trPr>
          <w:jc w:val="center"/>
        </w:trPr>
        <w:tc>
          <w:tcPr>
            <w:tcW w:w="14425" w:type="dxa"/>
          </w:tcPr>
          <w:p w14:paraId="5CC37A36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21 tháng 11 năm 1903 tại Dinant, </w:t>
            </w: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Bỉ</w:t>
            </w:r>
          </w:p>
        </w:tc>
      </w:tr>
      <w:tr w:rsidR="00E95188" w:rsidRPr="00DA56B6" w14:paraId="6E5D9A3D" w14:textId="77777777" w:rsidTr="008367E2">
        <w:trPr>
          <w:jc w:val="center"/>
        </w:trPr>
        <w:tc>
          <w:tcPr>
            <w:tcW w:w="14425" w:type="dxa"/>
          </w:tcPr>
          <w:p w14:paraId="3B20A4C3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Mất: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5 tháng 5 năm 1983 tại Louvain-la-Neuve, Bỉ</w:t>
            </w:r>
          </w:p>
        </w:tc>
      </w:tr>
      <w:tr w:rsidR="00E95188" w14:paraId="619437A4" w14:textId="77777777" w:rsidTr="008367E2">
        <w:trPr>
          <w:jc w:val="center"/>
        </w:trPr>
        <w:tc>
          <w:tcPr>
            <w:tcW w:w="14425" w:type="dxa"/>
          </w:tcPr>
          <w:p w14:paraId="17F3085B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Quốc tịch: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Bỉ</w:t>
            </w:r>
          </w:p>
        </w:tc>
      </w:tr>
      <w:tr w:rsidR="00E95188" w:rsidRPr="00DA56B6" w14:paraId="194DBD80" w14:textId="77777777" w:rsidTr="008367E2">
        <w:trPr>
          <w:jc w:val="center"/>
        </w:trPr>
        <w:tc>
          <w:tcPr>
            <w:tcW w:w="14425" w:type="dxa"/>
          </w:tcPr>
          <w:p w14:paraId="0E276B58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Chức vụ: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Giáo sư tại </w:t>
            </w: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Université Catholique de Louvain (UCLouvain)</w:t>
            </w:r>
          </w:p>
        </w:tc>
      </w:tr>
      <w:tr w:rsidR="00E95188" w:rsidRPr="00DA56B6" w14:paraId="7B571598" w14:textId="77777777" w:rsidTr="008367E2">
        <w:trPr>
          <w:jc w:val="center"/>
        </w:trPr>
        <w:tc>
          <w:tcPr>
            <w:tcW w:w="14425" w:type="dxa"/>
          </w:tcPr>
          <w:p w14:paraId="566BA99F" w14:textId="2606A16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Lĩnh vực: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Ấn Độ học, Phật học, ngôn ngữ học so sánh (Pāli, Sanskrit, Hán, Tây Tạng)</w:t>
            </w:r>
            <w:r w:rsidR="00310572">
              <w:rPr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DA56B6" w14:paraId="13D4656B" w14:textId="77777777" w:rsidTr="008367E2">
        <w:trPr>
          <w:jc w:val="center"/>
        </w:trPr>
        <w:tc>
          <w:tcPr>
            <w:tcW w:w="14425" w:type="dxa"/>
          </w:tcPr>
          <w:p w14:paraId="56E46A71" w14:textId="77777777" w:rsidR="00E95188" w:rsidRPr="00BC7B7C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74481B2E" w14:textId="77777777" w:rsidTr="008367E2">
        <w:trPr>
          <w:jc w:val="center"/>
        </w:trPr>
        <w:tc>
          <w:tcPr>
            <w:tcW w:w="14425" w:type="dxa"/>
          </w:tcPr>
          <w:p w14:paraId="564370B8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  <w:r w:rsidRPr="00160BC0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 xml:space="preserve">2. Ngài </w:t>
            </w: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Anthony Kennedy Warder</w:t>
            </w:r>
          </w:p>
        </w:tc>
      </w:tr>
      <w:tr w:rsidR="00E95188" w:rsidRPr="002D006B" w14:paraId="13B0FF77" w14:textId="77777777" w:rsidTr="008367E2">
        <w:trPr>
          <w:jc w:val="center"/>
        </w:trPr>
        <w:tc>
          <w:tcPr>
            <w:tcW w:w="14425" w:type="dxa"/>
          </w:tcPr>
          <w:p w14:paraId="0D47B9D6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1924 (Anh)</w:t>
            </w:r>
          </w:p>
        </w:tc>
      </w:tr>
      <w:tr w:rsidR="00E95188" w:rsidRPr="002D006B" w14:paraId="638D4F30" w14:textId="77777777" w:rsidTr="008367E2">
        <w:trPr>
          <w:jc w:val="center"/>
        </w:trPr>
        <w:tc>
          <w:tcPr>
            <w:tcW w:w="14425" w:type="dxa"/>
          </w:tcPr>
          <w:p w14:paraId="08453EF7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Mất: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2013 (Canada)</w:t>
            </w:r>
          </w:p>
        </w:tc>
      </w:tr>
      <w:tr w:rsidR="00E95188" w:rsidRPr="002D006B" w14:paraId="5B78023F" w14:textId="77777777" w:rsidTr="008367E2">
        <w:trPr>
          <w:jc w:val="center"/>
        </w:trPr>
        <w:tc>
          <w:tcPr>
            <w:tcW w:w="14425" w:type="dxa"/>
          </w:tcPr>
          <w:p w14:paraId="3F23CCE3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Quốc tịch: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Anh, sau định cư và giảng dạy tại </w:t>
            </w: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Canada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2A2D8287" w14:textId="77777777" w:rsidTr="008367E2">
        <w:trPr>
          <w:jc w:val="center"/>
        </w:trPr>
        <w:tc>
          <w:tcPr>
            <w:tcW w:w="14425" w:type="dxa"/>
          </w:tcPr>
          <w:p w14:paraId="25FB064D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lastRenderedPageBreak/>
              <w:t>Chức vụ: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Giáo sư </w:t>
            </w: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Đại học Toronto</w:t>
            </w:r>
            <w:r w:rsidRPr="002D006B">
              <w:rPr>
                <w:rFonts w:ascii="Cambria" w:hAnsi="Cambria"/>
                <w:sz w:val="32"/>
                <w:szCs w:val="32"/>
              </w:rPr>
              <w:t>, Khoa Ấn Độ học và Phật học</w:t>
            </w:r>
          </w:p>
        </w:tc>
      </w:tr>
      <w:tr w:rsidR="00E95188" w:rsidRPr="002D006B" w14:paraId="1256377F" w14:textId="77777777" w:rsidTr="008367E2">
        <w:trPr>
          <w:jc w:val="center"/>
        </w:trPr>
        <w:tc>
          <w:tcPr>
            <w:tcW w:w="14425" w:type="dxa"/>
          </w:tcPr>
          <w:p w14:paraId="2EF5449E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Lĩnh vực chuyên môn: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D006B">
              <w:rPr>
                <w:rFonts w:ascii="Cambria" w:hAnsi="Cambria"/>
                <w:sz w:val="32"/>
                <w:szCs w:val="32"/>
              </w:rPr>
              <w:t>Pāli, Sanskrit, Prakrit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D006B">
              <w:rPr>
                <w:rFonts w:ascii="Cambria" w:hAnsi="Cambria"/>
                <w:sz w:val="32"/>
                <w:szCs w:val="32"/>
              </w:rPr>
              <w:t>Văn học Ấn Độ cổ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D006B">
              <w:rPr>
                <w:rFonts w:ascii="Cambria" w:hAnsi="Cambria"/>
                <w:sz w:val="32"/>
                <w:szCs w:val="32"/>
              </w:rPr>
              <w:t>Lịch sử phát triển của Phật giáo Nguyên thủy và Đại thừa</w:t>
            </w:r>
          </w:p>
        </w:tc>
      </w:tr>
      <w:tr w:rsidR="00E95188" w:rsidRPr="00E95188" w14:paraId="3F076A3C" w14:textId="77777777" w:rsidTr="008367E2">
        <w:trPr>
          <w:jc w:val="center"/>
        </w:trPr>
        <w:tc>
          <w:tcPr>
            <w:tcW w:w="14425" w:type="dxa"/>
          </w:tcPr>
          <w:p w14:paraId="109BAB4D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3D46260D" w14:textId="77777777" w:rsidTr="008367E2">
        <w:trPr>
          <w:jc w:val="center"/>
        </w:trPr>
        <w:tc>
          <w:tcPr>
            <w:tcW w:w="14425" w:type="dxa"/>
          </w:tcPr>
          <w:p w14:paraId="1A8361A8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160BC0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3.</w:t>
            </w:r>
            <w:r w:rsidRPr="00160BC0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Ngài Paul M. Williams</w:t>
            </w:r>
          </w:p>
        </w:tc>
      </w:tr>
      <w:tr w:rsidR="00E95188" w:rsidRPr="002D006B" w14:paraId="5F03D97A" w14:textId="77777777" w:rsidTr="008367E2">
        <w:trPr>
          <w:jc w:val="center"/>
        </w:trPr>
        <w:tc>
          <w:tcPr>
            <w:tcW w:w="14425" w:type="dxa"/>
          </w:tcPr>
          <w:p w14:paraId="472E8728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1950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, tại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Anh</w:t>
            </w:r>
          </w:p>
        </w:tc>
      </w:tr>
      <w:tr w:rsidR="00E95188" w:rsidRPr="002D006B" w14:paraId="71519BE5" w14:textId="77777777" w:rsidTr="008367E2">
        <w:trPr>
          <w:jc w:val="center"/>
        </w:trPr>
        <w:tc>
          <w:tcPr>
            <w:tcW w:w="14425" w:type="dxa"/>
          </w:tcPr>
          <w:p w14:paraId="31BB1641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Học vị: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 Tiến sĩ Triết học (Ph.D., University of Oxford)</w:t>
            </w:r>
          </w:p>
        </w:tc>
      </w:tr>
      <w:tr w:rsidR="00E95188" w:rsidRPr="002D006B" w14:paraId="5B6D1B8C" w14:textId="77777777" w:rsidTr="008367E2">
        <w:trPr>
          <w:jc w:val="center"/>
        </w:trPr>
        <w:tc>
          <w:tcPr>
            <w:tcW w:w="14425" w:type="dxa"/>
          </w:tcPr>
          <w:p w14:paraId="62D689B0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Chức vụ: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Giáo sư (Professor of Indian and Tibetan Philosophy),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University of Bristol (Anh)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;</w:t>
            </w:r>
            <w:r>
              <w:rPr>
                <w:rStyle w:val="Strong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Giám đốc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Centre for Buddhist Studies</w:t>
            </w:r>
            <w:r w:rsidRPr="00226E6C">
              <w:rPr>
                <w:rFonts w:ascii="Cambria" w:hAnsi="Cambria"/>
                <w:sz w:val="32"/>
                <w:szCs w:val="32"/>
              </w:rPr>
              <w:t>, Đại học Bristol</w:t>
            </w:r>
          </w:p>
        </w:tc>
      </w:tr>
      <w:tr w:rsidR="00E95188" w:rsidRPr="002D006B" w14:paraId="79995822" w14:textId="77777777" w:rsidTr="008367E2">
        <w:trPr>
          <w:jc w:val="center"/>
        </w:trPr>
        <w:tc>
          <w:tcPr>
            <w:tcW w:w="14425" w:type="dxa"/>
          </w:tcPr>
          <w:p w14:paraId="03C6B84F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Chuyên ngành: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>Triết học Ấn Độ và Tây Tạng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26E6C">
              <w:rPr>
                <w:rFonts w:ascii="Cambria" w:hAnsi="Cambria"/>
                <w:sz w:val="32"/>
                <w:szCs w:val="32"/>
              </w:rPr>
              <w:t>Tư tưởng Đại thừa (Madhyamaka &amp; Yogācāra)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26E6C">
              <w:rPr>
                <w:rFonts w:ascii="Cambria" w:hAnsi="Cambria"/>
                <w:sz w:val="32"/>
                <w:szCs w:val="32"/>
              </w:rPr>
              <w:t>So sánh triết học Phật giáo và Kitô giáo</w:t>
            </w:r>
            <w:r>
              <w:rPr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74756DDB" w14:textId="77777777" w:rsidTr="008367E2">
        <w:trPr>
          <w:jc w:val="center"/>
        </w:trPr>
        <w:tc>
          <w:tcPr>
            <w:tcW w:w="14425" w:type="dxa"/>
          </w:tcPr>
          <w:p w14:paraId="0AD6FB5A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38FCD4FE" w14:textId="77777777" w:rsidTr="008367E2">
        <w:trPr>
          <w:jc w:val="center"/>
        </w:trPr>
        <w:tc>
          <w:tcPr>
            <w:tcW w:w="14425" w:type="dxa"/>
          </w:tcPr>
          <w:p w14:paraId="5804534F" w14:textId="50E80378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B67263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4.Ngài</w:t>
            </w:r>
            <w:r w:rsidRPr="00B67263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B67263"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Bhikkhu Anālayo</w:t>
            </w:r>
            <w:r w:rsidRPr="00B67263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E95188"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  <w:t>(Là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E95188"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  <w:t>Pháp danh, Thế danh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(không công bố rộng rãi; người Đức)</w:t>
            </w:r>
          </w:p>
        </w:tc>
      </w:tr>
      <w:tr w:rsidR="00E95188" w:rsidRPr="002D006B" w14:paraId="1C1699F2" w14:textId="77777777" w:rsidTr="008367E2">
        <w:trPr>
          <w:jc w:val="center"/>
        </w:trPr>
        <w:tc>
          <w:tcPr>
            <w:tcW w:w="14425" w:type="dxa"/>
          </w:tcPr>
          <w:p w14:paraId="5683DF33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1962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,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Đức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265C31D1" w14:textId="77777777" w:rsidTr="008367E2">
        <w:trPr>
          <w:jc w:val="center"/>
        </w:trPr>
        <w:tc>
          <w:tcPr>
            <w:tcW w:w="14425" w:type="dxa"/>
          </w:tcPr>
          <w:p w14:paraId="2A1C9A67" w14:textId="0E582A2C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Xuất gia: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1995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tại Sri Lanka, theo truyền thống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Theravāda</w:t>
            </w:r>
            <w:r w:rsidR="00B67263"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4594AF78" w14:textId="77777777" w:rsidTr="008367E2">
        <w:trPr>
          <w:jc w:val="center"/>
        </w:trPr>
        <w:tc>
          <w:tcPr>
            <w:tcW w:w="14425" w:type="dxa"/>
          </w:tcPr>
          <w:p w14:paraId="39EFF4F2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Học vị: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Tiến sĩ Triết học (Ph.D., University of Peradeniya, Sri Lanka, 2000)</w:t>
            </w:r>
          </w:p>
        </w:tc>
      </w:tr>
      <w:tr w:rsidR="00E95188" w:rsidRPr="002D006B" w14:paraId="038E3D17" w14:textId="77777777" w:rsidTr="008367E2">
        <w:trPr>
          <w:jc w:val="center"/>
        </w:trPr>
        <w:tc>
          <w:tcPr>
            <w:tcW w:w="14425" w:type="dxa"/>
          </w:tcPr>
          <w:p w14:paraId="741C7A56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 xml:space="preserve">Chức vụ hiện nay: 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Giáo sư nghiên cứu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Numata Center for Buddhist Studies, University of Hamburg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(Đức); Giảng sư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 xml:space="preserve">Barre Center for Buddhist Studies (Mỹ); 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Tăng sĩ cư trú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Barre, Massachusetts.</w:t>
            </w:r>
          </w:p>
        </w:tc>
      </w:tr>
    </w:tbl>
    <w:p w14:paraId="0EF9CE0D" w14:textId="77777777" w:rsidR="007B6805" w:rsidRDefault="007B6805" w:rsidP="007B6805">
      <w:pPr>
        <w:rPr>
          <w:rFonts w:ascii="Cambria" w:hAnsi="Cambria"/>
        </w:rPr>
      </w:pPr>
    </w:p>
    <w:p w14:paraId="2C5D1BFB" w14:textId="77777777" w:rsidR="00E95188" w:rsidRPr="00251926" w:rsidRDefault="00E95188" w:rsidP="007B6805">
      <w:pPr>
        <w:rPr>
          <w:rFonts w:ascii="Cambria" w:hAnsi="Cambria"/>
        </w:rPr>
      </w:pPr>
    </w:p>
    <w:p w14:paraId="54C90B22" w14:textId="1C25A11E" w:rsidR="00AB4B6E" w:rsidRPr="00251926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I. PHẬT GIÁO NGUYÊN THỦY (Ấn Độ – Thế kỷ 5–3 TCN)</w:t>
      </w:r>
    </w:p>
    <w:p w14:paraId="64596BDE" w14:textId="339B024E" w:rsidR="00734B12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Đức Phật Thích-ca Mâu-ni (563–483 TCN) giảng dạy Tứ Diệu Đế, Bát Chánh Đạo, Thập Nhị Nhân Duyên, Vô Ngã, Duyên Khởi, Niết-bàn.</w:t>
      </w:r>
    </w:p>
    <w:p w14:paraId="014D1A2D" w14:textId="220DDC0A" w:rsidR="00755E3B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Không bàn về thần linh, không chấp</w:t>
      </w:r>
      <w:r w:rsidR="00DA56B6">
        <w:rPr>
          <w:rFonts w:ascii="Cambria" w:hAnsi="Cambria"/>
          <w:color w:val="0000FF"/>
          <w:sz w:val="32"/>
          <w:szCs w:val="32"/>
        </w:rPr>
        <w:t>:</w:t>
      </w:r>
      <w:r w:rsidRPr="00251926">
        <w:rPr>
          <w:rFonts w:ascii="Cambria" w:hAnsi="Cambria"/>
          <w:color w:val="0000FF"/>
          <w:sz w:val="32"/>
          <w:szCs w:val="32"/>
        </w:rPr>
        <w:t xml:space="preserve"> thường – đoạn, có – không; tư tưởng </w:t>
      </w:r>
      <w:r w:rsidR="00957CFD">
        <w:rPr>
          <w:rFonts w:ascii="Cambria" w:hAnsi="Cambria"/>
          <w:color w:val="0000FF"/>
          <w:sz w:val="32"/>
          <w:szCs w:val="32"/>
        </w:rPr>
        <w:t>T</w:t>
      </w:r>
      <w:r w:rsidRPr="00251926">
        <w:rPr>
          <w:rFonts w:ascii="Cambria" w:hAnsi="Cambria"/>
          <w:color w:val="0000FF"/>
          <w:sz w:val="32"/>
          <w:szCs w:val="32"/>
        </w:rPr>
        <w:t>rung đạo là gốc của Trung Quán sau này.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12015"/>
      </w:tblGrid>
      <w:tr w:rsidR="00433AE7" w14:paraId="5C70BF5A" w14:textId="77777777" w:rsidTr="007579EE">
        <w:tc>
          <w:tcPr>
            <w:tcW w:w="14817" w:type="dxa"/>
            <w:gridSpan w:val="3"/>
            <w:vAlign w:val="center"/>
          </w:tcPr>
          <w:p w14:paraId="47C14494" w14:textId="06D54609" w:rsidR="00433AE7" w:rsidRPr="003D36FA" w:rsidRDefault="004C3789" w:rsidP="001D0339">
            <w:pPr>
              <w:spacing w:beforeLines="80" w:before="192" w:afterLines="80" w:after="192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lastRenderedPageBreak/>
              <w:t xml:space="preserve">Tạng </w:t>
            </w:r>
            <w:r w:rsidR="00433AE7"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>Kinh</w:t>
            </w:r>
            <w:r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 xml:space="preserve">, Luật, Luận </w:t>
            </w:r>
            <w:r w:rsidR="003D36FA"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>lúc này chưa được viết thành kinh mà chỉ truyền miệng gồm</w:t>
            </w:r>
          </w:p>
        </w:tc>
      </w:tr>
      <w:tr w:rsidR="00433AE7" w14:paraId="0825C591" w14:textId="77777777" w:rsidTr="00F64BC5">
        <w:tc>
          <w:tcPr>
            <w:tcW w:w="959" w:type="dxa"/>
            <w:vAlign w:val="center"/>
          </w:tcPr>
          <w:p w14:paraId="6C69B483" w14:textId="3EA3E033" w:rsidR="00433AE7" w:rsidRDefault="003D36FA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2E3EF71C" w14:textId="1EB3649A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Kinh tạng</w:t>
            </w:r>
          </w:p>
        </w:tc>
        <w:tc>
          <w:tcPr>
            <w:tcW w:w="12015" w:type="dxa"/>
            <w:vAlign w:val="center"/>
          </w:tcPr>
          <w:p w14:paraId="409AA7D7" w14:textId="29F7DD4D" w:rsidR="00433AE7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Tụng nhớ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lời Phật dạy</w:t>
            </w:r>
          </w:p>
        </w:tc>
      </w:tr>
      <w:tr w:rsidR="00433AE7" w14:paraId="37A9ADB4" w14:textId="77777777" w:rsidTr="00F64BC5">
        <w:tc>
          <w:tcPr>
            <w:tcW w:w="959" w:type="dxa"/>
            <w:vAlign w:val="center"/>
          </w:tcPr>
          <w:p w14:paraId="2C18F2B7" w14:textId="24B478D5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1843" w:type="dxa"/>
            <w:vAlign w:val="center"/>
          </w:tcPr>
          <w:p w14:paraId="5424224F" w14:textId="76D6ACEA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Luật tạng</w:t>
            </w:r>
          </w:p>
        </w:tc>
        <w:tc>
          <w:tcPr>
            <w:tcW w:w="12015" w:type="dxa"/>
            <w:vAlign w:val="center"/>
          </w:tcPr>
          <w:p w14:paraId="094503A6" w14:textId="37A9B4C1" w:rsidR="00433AE7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Tụng nhớ 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>giới luật tăng đoàn</w:t>
            </w:r>
          </w:p>
        </w:tc>
      </w:tr>
      <w:tr w:rsidR="007579EE" w14:paraId="22146CC7" w14:textId="77777777" w:rsidTr="00F64BC5">
        <w:tc>
          <w:tcPr>
            <w:tcW w:w="959" w:type="dxa"/>
            <w:vAlign w:val="center"/>
          </w:tcPr>
          <w:p w14:paraId="2B33576C" w14:textId="049DCDE9" w:rsidR="007579EE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1843" w:type="dxa"/>
            <w:vAlign w:val="center"/>
          </w:tcPr>
          <w:p w14:paraId="6BAD88B9" w14:textId="74E2A4BB" w:rsidR="007579EE" w:rsidRPr="00251926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Luận tạng</w:t>
            </w:r>
          </w:p>
        </w:tc>
        <w:tc>
          <w:tcPr>
            <w:tcW w:w="12015" w:type="dxa"/>
            <w:vAlign w:val="center"/>
          </w:tcPr>
          <w:p w14:paraId="7B630DC6" w14:textId="2ADF346F" w:rsidR="007579EE" w:rsidRPr="00251926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Tụng nhớ 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>phân tích pháp, tâm theo duyên khởi. Cốt lõi: “Sabbe dhammā anattā” – Tất cả các pháp đều vô ngã (Dhammapada 279)</w:t>
            </w:r>
          </w:p>
        </w:tc>
      </w:tr>
      <w:tr w:rsidR="00DF59DE" w14:paraId="33927616" w14:textId="77777777" w:rsidTr="00F64BC5">
        <w:tc>
          <w:tcPr>
            <w:tcW w:w="959" w:type="dxa"/>
            <w:vAlign w:val="center"/>
          </w:tcPr>
          <w:p w14:paraId="0463B079" w14:textId="77777777" w:rsidR="00DF59DE" w:rsidRDefault="00DF59D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7F75BE89" w14:textId="77777777" w:rsidR="00DF59DE" w:rsidRPr="00251926" w:rsidRDefault="00DF59D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  <w:tc>
          <w:tcPr>
            <w:tcW w:w="12015" w:type="dxa"/>
            <w:vAlign w:val="center"/>
          </w:tcPr>
          <w:p w14:paraId="57DDFAF3" w14:textId="2362E75E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“Tất cả pháp vô ngã,</w:t>
            </w:r>
          </w:p>
          <w:p w14:paraId="79F1106B" w14:textId="77777777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Với Tuệ quán thấy vậy,</w:t>
            </w:r>
          </w:p>
          <w:p w14:paraId="300FD866" w14:textId="77777777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Ðau khổ được nhàm chán</w:t>
            </w:r>
          </w:p>
          <w:p w14:paraId="6AEDA0BC" w14:textId="3A09DB76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Chính con đường thanh tịnh”</w:t>
            </w:r>
            <w:r w:rsidR="008367E2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  <w:p w14:paraId="631B90E4" w14:textId="1F0F15B8" w:rsidR="00DF59DE" w:rsidRPr="006054FE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6054FE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(Kinh Pháp Cú 279)</w:t>
            </w:r>
          </w:p>
        </w:tc>
      </w:tr>
    </w:tbl>
    <w:p w14:paraId="6ED0F6BC" w14:textId="77777777" w:rsidR="00F345F9" w:rsidRDefault="00F345F9" w:rsidP="007E608D">
      <w:pPr>
        <w:pStyle w:val="Heading3"/>
        <w:rPr>
          <w:rStyle w:val="Strong"/>
          <w:rFonts w:ascii="Cambria" w:hAnsi="Cambria"/>
          <w:b/>
          <w:bCs/>
          <w:color w:val="EE0000"/>
          <w:sz w:val="32"/>
          <w:szCs w:val="32"/>
        </w:rPr>
      </w:pPr>
    </w:p>
    <w:p w14:paraId="492C64D3" w14:textId="7DF9AF8F" w:rsidR="007E608D" w:rsidRPr="00F345F9" w:rsidRDefault="007E608D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</w:rPr>
      </w:pPr>
      <w:r w:rsidRPr="00F345F9">
        <w:rPr>
          <w:rStyle w:val="Strong"/>
          <w:rFonts w:ascii="Cambria" w:hAnsi="Cambria"/>
          <w:b/>
          <w:bCs/>
          <w:color w:val="EE0000"/>
          <w:sz w:val="32"/>
          <w:szCs w:val="32"/>
        </w:rPr>
        <w:t>*Kỳ kết tập Kinh điển lần thứ nhất</w:t>
      </w:r>
    </w:p>
    <w:p w14:paraId="4724CB24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Thời gian:</w:t>
      </w:r>
      <w:r w:rsidRPr="00F345F9">
        <w:rPr>
          <w:rFonts w:ascii="Cambria" w:hAnsi="Cambria"/>
          <w:sz w:val="32"/>
          <w:szCs w:val="32"/>
        </w:rPr>
        <w:t xml:space="preserve"> Khoảng năm 483 TCN (ngay sau khi Đức Phật nhập Niết-bàn).</w:t>
      </w:r>
    </w:p>
    <w:p w14:paraId="699211C5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Địa điểm:</w:t>
      </w:r>
      <w:r w:rsidRPr="00F345F9">
        <w:rPr>
          <w:rFonts w:ascii="Cambria" w:hAnsi="Cambria"/>
          <w:sz w:val="32"/>
          <w:szCs w:val="32"/>
        </w:rPr>
        <w:t xml:space="preserve"> Hang động Sattapanni (Thất Diệp), thành Rajagaha (Vương Xá, Ấn Độ).</w:t>
      </w:r>
    </w:p>
    <w:p w14:paraId="23C0AFC6" w14:textId="48C5D71A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Chủ trì:</w:t>
      </w:r>
      <w:r w:rsidRPr="00F345F9">
        <w:rPr>
          <w:rFonts w:ascii="Cambria" w:hAnsi="Cambria"/>
          <w:sz w:val="32"/>
          <w:szCs w:val="32"/>
        </w:rPr>
        <w:t xml:space="preserve"> </w:t>
      </w:r>
      <w:r w:rsid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Fonts w:ascii="Cambria" w:hAnsi="Cambria"/>
          <w:sz w:val="32"/>
          <w:szCs w:val="32"/>
        </w:rPr>
        <w:t>Đại Ca-diếp (Mahākassapa).</w:t>
      </w:r>
    </w:p>
    <w:p w14:paraId="3224066A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Thành phần:</w:t>
      </w:r>
      <w:r w:rsidRPr="00F345F9">
        <w:rPr>
          <w:rFonts w:ascii="Cambria" w:hAnsi="Cambria"/>
          <w:sz w:val="32"/>
          <w:szCs w:val="32"/>
        </w:rPr>
        <w:t xml:space="preserve"> 500 vị A-la-hán.</w:t>
      </w:r>
    </w:p>
    <w:p w14:paraId="2B16CEED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Nội dung:</w:t>
      </w:r>
    </w:p>
    <w:p w14:paraId="250D1957" w14:textId="77777777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Style w:val="Strong"/>
          <w:rFonts w:ascii="Cambria" w:hAnsi="Cambria"/>
          <w:sz w:val="32"/>
          <w:szCs w:val="32"/>
        </w:rPr>
        <w:t>A-nan</w:t>
      </w:r>
      <w:r w:rsidRPr="00F345F9">
        <w:rPr>
          <w:rFonts w:ascii="Cambria" w:hAnsi="Cambria"/>
          <w:sz w:val="32"/>
          <w:szCs w:val="32"/>
        </w:rPr>
        <w:t xml:space="preserve"> tụng lại </w:t>
      </w:r>
      <w:r w:rsidRPr="00F345F9">
        <w:rPr>
          <w:rStyle w:val="Strong"/>
          <w:rFonts w:ascii="Cambria" w:hAnsi="Cambria"/>
          <w:sz w:val="32"/>
          <w:szCs w:val="32"/>
        </w:rPr>
        <w:t>Kinh tạng (Sutta Pitaka)</w:t>
      </w:r>
      <w:r w:rsidRPr="00F345F9">
        <w:rPr>
          <w:rFonts w:ascii="Cambria" w:hAnsi="Cambria"/>
          <w:sz w:val="32"/>
          <w:szCs w:val="32"/>
        </w:rPr>
        <w:t>.</w:t>
      </w:r>
    </w:p>
    <w:p w14:paraId="0291DDC6" w14:textId="77777777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Style w:val="Strong"/>
          <w:rFonts w:ascii="Cambria" w:hAnsi="Cambria"/>
          <w:sz w:val="32"/>
          <w:szCs w:val="32"/>
        </w:rPr>
        <w:t>Upāli (Ưu-ba-ly)</w:t>
      </w:r>
      <w:r w:rsidRPr="00F345F9">
        <w:rPr>
          <w:rFonts w:ascii="Cambria" w:hAnsi="Cambria"/>
          <w:sz w:val="32"/>
          <w:szCs w:val="32"/>
        </w:rPr>
        <w:t xml:space="preserve"> tụng lại </w:t>
      </w:r>
      <w:r w:rsidRPr="00F345F9">
        <w:rPr>
          <w:rStyle w:val="Strong"/>
          <w:rFonts w:ascii="Cambria" w:hAnsi="Cambria"/>
          <w:sz w:val="32"/>
          <w:szCs w:val="32"/>
        </w:rPr>
        <w:t>Luật tạng (Vinaya Pitaka)</w:t>
      </w:r>
      <w:r w:rsidRPr="00F345F9">
        <w:rPr>
          <w:rFonts w:ascii="Cambria" w:hAnsi="Cambria"/>
          <w:sz w:val="32"/>
          <w:szCs w:val="32"/>
        </w:rPr>
        <w:t>.</w:t>
      </w:r>
    </w:p>
    <w:p w14:paraId="30F5AD21" w14:textId="54690109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lastRenderedPageBreak/>
        <w:t xml:space="preserve">Khi ấy </w:t>
      </w:r>
      <w:r w:rsidRPr="00F345F9">
        <w:rPr>
          <w:rStyle w:val="Strong"/>
          <w:rFonts w:ascii="Cambria" w:hAnsi="Cambria"/>
          <w:sz w:val="32"/>
          <w:szCs w:val="32"/>
        </w:rPr>
        <w:t xml:space="preserve">Luận tạng </w:t>
      </w:r>
      <w:r w:rsidR="008367E2">
        <w:rPr>
          <w:rStyle w:val="Strong"/>
          <w:rFonts w:ascii="Cambria" w:hAnsi="Cambria"/>
          <w:sz w:val="32"/>
          <w:szCs w:val="32"/>
        </w:rPr>
        <w:t xml:space="preserve">A-tỳ-đàm </w:t>
      </w:r>
      <w:r w:rsidRPr="00F345F9">
        <w:rPr>
          <w:rStyle w:val="Strong"/>
          <w:rFonts w:ascii="Cambria" w:hAnsi="Cambria"/>
          <w:sz w:val="32"/>
          <w:szCs w:val="32"/>
        </w:rPr>
        <w:t>(Abhidhamma)</w:t>
      </w:r>
      <w:r w:rsidRPr="00F345F9">
        <w:rPr>
          <w:rFonts w:ascii="Cambria" w:hAnsi="Cambria"/>
          <w:sz w:val="32"/>
          <w:szCs w:val="32"/>
        </w:rPr>
        <w:t xml:space="preserve"> chưa được hệ thống hóa.</w:t>
      </w:r>
    </w:p>
    <w:p w14:paraId="2D955B1C" w14:textId="77777777" w:rsidR="00F345F9" w:rsidRPr="008367E2" w:rsidRDefault="00F345F9" w:rsidP="00F345F9">
      <w:pPr>
        <w:pStyle w:val="Heading3"/>
        <w:spacing w:before="0"/>
        <w:rPr>
          <w:rFonts w:ascii="Cambria" w:hAnsi="Cambria" w:cs="Apple Color Emoji"/>
          <w:sz w:val="32"/>
          <w:szCs w:val="32"/>
          <w:lang w:val="en-FR"/>
        </w:rPr>
      </w:pPr>
    </w:p>
    <w:p w14:paraId="74F6B4A4" w14:textId="4668BA77" w:rsidR="007E608D" w:rsidRPr="008367E2" w:rsidRDefault="007E608D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</w:t>
      </w:r>
      <w:r w:rsidR="00561ADC"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Kỳ kết tập </w:t>
      </w:r>
      <w:r w:rsidR="00F345F9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Kinh điển 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lần thứ hai</w:t>
      </w:r>
    </w:p>
    <w:p w14:paraId="377CFAB4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Thời gian:</w:t>
      </w:r>
      <w:r w:rsidRPr="00F345F9">
        <w:rPr>
          <w:rFonts w:ascii="Cambria" w:hAnsi="Cambria"/>
          <w:sz w:val="32"/>
          <w:szCs w:val="32"/>
        </w:rPr>
        <w:t xml:space="preserve"> Khoảng </w:t>
      </w:r>
      <w:r w:rsidRPr="00F345F9">
        <w:rPr>
          <w:rStyle w:val="Strong"/>
          <w:rFonts w:ascii="Cambria" w:hAnsi="Cambria"/>
          <w:sz w:val="32"/>
          <w:szCs w:val="32"/>
        </w:rPr>
        <w:t>100 năm sau Niết-bàn</w:t>
      </w:r>
      <w:r w:rsidRPr="00F345F9">
        <w:rPr>
          <w:rFonts w:ascii="Cambria" w:hAnsi="Cambria"/>
          <w:sz w:val="32"/>
          <w:szCs w:val="32"/>
        </w:rPr>
        <w:t xml:space="preserve"> của Đức Phật.</w:t>
      </w:r>
    </w:p>
    <w:p w14:paraId="50AAA049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Địa điểm:</w:t>
      </w:r>
      <w:r w:rsidRPr="00F345F9">
        <w:rPr>
          <w:rFonts w:ascii="Cambria" w:hAnsi="Cambria"/>
          <w:sz w:val="32"/>
          <w:szCs w:val="32"/>
        </w:rPr>
        <w:t xml:space="preserve"> Thành Vesāli (Tỳ-xá-ly).</w:t>
      </w:r>
    </w:p>
    <w:p w14:paraId="3CD3E2A4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Nội dung:</w:t>
      </w:r>
      <w:r w:rsidRPr="00F345F9">
        <w:rPr>
          <w:rFonts w:ascii="Cambria" w:hAnsi="Cambria"/>
          <w:sz w:val="32"/>
          <w:szCs w:val="32"/>
        </w:rPr>
        <w:t xml:space="preserve"> Giải quyết </w:t>
      </w:r>
      <w:r w:rsidRPr="00F345F9">
        <w:rPr>
          <w:rStyle w:val="Strong"/>
          <w:rFonts w:ascii="Cambria" w:hAnsi="Cambria"/>
          <w:sz w:val="32"/>
          <w:szCs w:val="32"/>
        </w:rPr>
        <w:t>tranh luận về giới luật</w:t>
      </w:r>
      <w:r w:rsidRPr="00F345F9">
        <w:rPr>
          <w:rFonts w:ascii="Cambria" w:hAnsi="Cambria"/>
          <w:sz w:val="32"/>
          <w:szCs w:val="32"/>
        </w:rPr>
        <w:t xml:space="preserve"> (10 điều tiểu giới).</w:t>
      </w:r>
    </w:p>
    <w:p w14:paraId="27AA8A6B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Kết quả:</w:t>
      </w:r>
      <w:r w:rsidRPr="00F345F9">
        <w:rPr>
          <w:rFonts w:ascii="Cambria" w:hAnsi="Cambria"/>
          <w:sz w:val="32"/>
          <w:szCs w:val="32"/>
        </w:rPr>
        <w:t xml:space="preserve"> Một nhóm không đồng ý với kết luận chính thức tách ra — về sau trở thành tiền thân của </w:t>
      </w:r>
      <w:r w:rsidRPr="00F345F9">
        <w:rPr>
          <w:rStyle w:val="Strong"/>
          <w:rFonts w:ascii="Cambria" w:hAnsi="Cambria"/>
          <w:sz w:val="32"/>
          <w:szCs w:val="32"/>
        </w:rPr>
        <w:t>Phật giáo Đại chúng bộ (Mahāsāṃghika)</w:t>
      </w:r>
      <w:r w:rsidRPr="00F345F9">
        <w:rPr>
          <w:rFonts w:ascii="Cambria" w:hAnsi="Cambria"/>
          <w:sz w:val="32"/>
          <w:szCs w:val="32"/>
        </w:rPr>
        <w:t>.</w:t>
      </w:r>
    </w:p>
    <w:p w14:paraId="752792E5" w14:textId="2E4151E0" w:rsidR="00320995" w:rsidRPr="00320995" w:rsidRDefault="00320995" w:rsidP="00320995">
      <w:pPr>
        <w:pStyle w:val="NormalWeb"/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Đặc điểm cốt lõi giai đoạn này</w:t>
      </w:r>
      <w:r>
        <w:rPr>
          <w:rStyle w:val="Strong"/>
          <w:rFonts w:ascii="Cambria" w:hAnsi="Cambria"/>
          <w:color w:val="0000FF"/>
          <w:sz w:val="32"/>
          <w:szCs w:val="32"/>
        </w:rPr>
        <w:t xml:space="preserve"> (Ấn Độ, </w:t>
      </w:r>
      <w:r w:rsidR="009C3FF3">
        <w:rPr>
          <w:rStyle w:val="Strong"/>
          <w:rFonts w:ascii="Cambria" w:hAnsi="Cambria"/>
          <w:color w:val="0000FF"/>
          <w:sz w:val="32"/>
          <w:szCs w:val="32"/>
        </w:rPr>
        <w:t>TK</w:t>
      </w:r>
      <w:r>
        <w:rPr>
          <w:rStyle w:val="Strong"/>
          <w:rFonts w:ascii="Cambria" w:hAnsi="Cambria"/>
          <w:color w:val="0000FF"/>
          <w:sz w:val="32"/>
          <w:szCs w:val="32"/>
        </w:rPr>
        <w:t xml:space="preserve"> 5-3 TCN)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:</w:t>
      </w:r>
    </w:p>
    <w:p w14:paraId="0A3B4D89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Duyên khởi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không có gì tồn tại độc lập.</w:t>
      </w:r>
    </w:p>
    <w:p w14:paraId="201A3B4A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Vô ngã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không có “tự ngã” thường hằng.</w:t>
      </w:r>
    </w:p>
    <w:p w14:paraId="29615A67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Tứ Diệu Đế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khổ, tập, diệt, đạo.</w:t>
      </w:r>
    </w:p>
    <w:p w14:paraId="16D5F710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Bát Chánh Đạo</w:t>
      </w:r>
      <w:r w:rsidRPr="00320995">
        <w:rPr>
          <w:rFonts w:ascii="Cambria" w:hAnsi="Cambria"/>
          <w:color w:val="0000FF"/>
          <w:sz w:val="32"/>
          <w:szCs w:val="32"/>
        </w:rPr>
        <w:t xml:space="preserve"> – con đường thực hành cụ thể.</w:t>
      </w:r>
    </w:p>
    <w:p w14:paraId="2973EBE4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Không thần linh, không tha lực.</w:t>
      </w:r>
    </w:p>
    <w:p w14:paraId="5F2D63D1" w14:textId="46BF987B" w:rsidR="00320995" w:rsidRPr="00320995" w:rsidRDefault="00320995" w:rsidP="00320995">
      <w:pPr>
        <w:pStyle w:val="NormalWeb"/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 xml:space="preserve"> </w:t>
      </w:r>
      <w:r w:rsidRPr="00320995">
        <w:rPr>
          <w:rStyle w:val="Emphasis"/>
          <w:rFonts w:ascii="Cambria" w:hAnsi="Cambria"/>
          <w:color w:val="0000FF"/>
          <w:sz w:val="32"/>
          <w:szCs w:val="32"/>
        </w:rPr>
        <w:t>Tính nguyên thủy:</w:t>
      </w:r>
      <w:r w:rsidRPr="00320995">
        <w:rPr>
          <w:rFonts w:ascii="Cambria" w:hAnsi="Cambria"/>
          <w:color w:val="0000FF"/>
          <w:sz w:val="32"/>
          <w:szCs w:val="32"/>
        </w:rPr>
        <w:t xml:space="preserve"> Toàn bộ giáo pháp đều dựa trên 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kinh nghiệm chứng ngộ trực tiếp</w:t>
      </w:r>
      <w:r w:rsidRPr="00320995">
        <w:rPr>
          <w:rFonts w:ascii="Cambria" w:hAnsi="Cambria"/>
          <w:color w:val="0000FF"/>
          <w:sz w:val="32"/>
          <w:szCs w:val="32"/>
        </w:rPr>
        <w:t xml:space="preserve"> và 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lý duyên khởi</w:t>
      </w:r>
      <w:r w:rsidRPr="00320995">
        <w:rPr>
          <w:rFonts w:ascii="Cambria" w:hAnsi="Cambria"/>
          <w:color w:val="0000FF"/>
          <w:sz w:val="32"/>
          <w:szCs w:val="32"/>
        </w:rPr>
        <w:t xml:space="preserve"> — tuyệt đối trung đạo, không chấp “có – không”, “thường – đoạn”.</w:t>
      </w:r>
    </w:p>
    <w:p w14:paraId="2CD239B7" w14:textId="77777777" w:rsidR="00F64BC5" w:rsidRDefault="00F64BC5" w:rsidP="00F64BC5">
      <w:pPr>
        <w:rPr>
          <w:lang w:val="en-FR"/>
        </w:rPr>
      </w:pPr>
    </w:p>
    <w:p w14:paraId="1A0AFED2" w14:textId="77777777" w:rsidR="00785367" w:rsidRPr="007E608D" w:rsidRDefault="00785367" w:rsidP="00F64BC5">
      <w:pPr>
        <w:rPr>
          <w:lang w:val="en-FR"/>
        </w:rPr>
      </w:pPr>
    </w:p>
    <w:p w14:paraId="59689259" w14:textId="0A7A4A63" w:rsidR="00AB4B6E" w:rsidRPr="00333FBE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333FBE">
        <w:rPr>
          <w:rFonts w:ascii="Cambria" w:hAnsi="Cambria"/>
          <w:color w:val="EE0000"/>
          <w:sz w:val="32"/>
          <w:szCs w:val="32"/>
          <w:lang w:val="en-FR"/>
        </w:rPr>
        <w:t>II. GIAI ĐOẠN PHÂN PHÁI (Thế kỷ 3 TCN – 1 CN)</w:t>
      </w:r>
    </w:p>
    <w:p w14:paraId="604B1B2E" w14:textId="4CE0F363" w:rsidR="00561ADC" w:rsidRPr="008367E2" w:rsidRDefault="00561ADC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***Kỳ kết tập Kinh điển lần thứ ba</w:t>
      </w:r>
    </w:p>
    <w:p w14:paraId="3C5E8FA6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Thời gian:</w:t>
      </w:r>
      <w:r w:rsidRPr="00561ADC">
        <w:rPr>
          <w:rFonts w:ascii="Cambria" w:hAnsi="Cambria"/>
          <w:sz w:val="32"/>
          <w:szCs w:val="32"/>
        </w:rPr>
        <w:t xml:space="preserve"> Khoảng </w:t>
      </w:r>
      <w:r w:rsidRPr="00561ADC">
        <w:rPr>
          <w:rStyle w:val="Strong"/>
          <w:rFonts w:ascii="Cambria" w:hAnsi="Cambria"/>
          <w:sz w:val="32"/>
          <w:szCs w:val="32"/>
        </w:rPr>
        <w:t>năm 250 TCN</w:t>
      </w:r>
      <w:r w:rsidRPr="00561ADC">
        <w:rPr>
          <w:rFonts w:ascii="Cambria" w:hAnsi="Cambria"/>
          <w:sz w:val="32"/>
          <w:szCs w:val="32"/>
        </w:rPr>
        <w:t>.</w:t>
      </w:r>
    </w:p>
    <w:p w14:paraId="12B9A847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Địa điểm:</w:t>
      </w:r>
      <w:r w:rsidRPr="00561ADC">
        <w:rPr>
          <w:rFonts w:ascii="Cambria" w:hAnsi="Cambria"/>
          <w:sz w:val="32"/>
          <w:szCs w:val="32"/>
        </w:rPr>
        <w:t xml:space="preserve"> Thành Pāṭaliputta (Hoa Thị Thành).</w:t>
      </w:r>
    </w:p>
    <w:p w14:paraId="77795E84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lastRenderedPageBreak/>
        <w:t>Chủ trì:</w:t>
      </w:r>
      <w:r w:rsidRPr="00561ADC">
        <w:rPr>
          <w:rFonts w:ascii="Cambria" w:hAnsi="Cambria"/>
          <w:sz w:val="32"/>
          <w:szCs w:val="32"/>
        </w:rPr>
        <w:t xml:space="preserve"> Tỳ-kheo </w:t>
      </w:r>
      <w:r w:rsidRPr="00561ADC">
        <w:rPr>
          <w:rStyle w:val="Strong"/>
          <w:rFonts w:ascii="Cambria" w:hAnsi="Cambria"/>
          <w:sz w:val="32"/>
          <w:szCs w:val="32"/>
        </w:rPr>
        <w:t>Moggaliputta Tissa</w:t>
      </w:r>
      <w:r w:rsidRPr="00561ADC">
        <w:rPr>
          <w:rFonts w:ascii="Cambria" w:hAnsi="Cambria"/>
          <w:sz w:val="32"/>
          <w:szCs w:val="32"/>
        </w:rPr>
        <w:t xml:space="preserve">, dưới triều vua </w:t>
      </w:r>
      <w:r w:rsidRPr="00561ADC">
        <w:rPr>
          <w:rStyle w:val="Strong"/>
          <w:rFonts w:ascii="Cambria" w:hAnsi="Cambria"/>
          <w:sz w:val="32"/>
          <w:szCs w:val="32"/>
        </w:rPr>
        <w:t>A Dục (Aśoka)</w:t>
      </w:r>
      <w:r w:rsidRPr="00561ADC">
        <w:rPr>
          <w:rFonts w:ascii="Cambria" w:hAnsi="Cambria"/>
          <w:sz w:val="32"/>
          <w:szCs w:val="32"/>
        </w:rPr>
        <w:t>.</w:t>
      </w:r>
    </w:p>
    <w:p w14:paraId="062BED09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Nội dung:</w:t>
      </w:r>
    </w:p>
    <w:p w14:paraId="5E312824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>Thanh lọc tăng đoàn khỏi những phần tử không chính tín.</w:t>
      </w:r>
    </w:p>
    <w:p w14:paraId="1EDDDDEC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 xml:space="preserve">Hệ thống hóa </w:t>
      </w:r>
      <w:r w:rsidRPr="00561ADC">
        <w:rPr>
          <w:rStyle w:val="Strong"/>
          <w:rFonts w:ascii="Cambria" w:hAnsi="Cambria"/>
          <w:sz w:val="32"/>
          <w:szCs w:val="32"/>
        </w:rPr>
        <w:t>Luận tạng (Abhidhamma Pitaka)</w:t>
      </w:r>
      <w:r w:rsidRPr="00561ADC">
        <w:rPr>
          <w:rFonts w:ascii="Cambria" w:hAnsi="Cambria"/>
          <w:sz w:val="32"/>
          <w:szCs w:val="32"/>
        </w:rPr>
        <w:t>.</w:t>
      </w:r>
    </w:p>
    <w:p w14:paraId="40976F57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 xml:space="preserve">Gửi các </w:t>
      </w:r>
      <w:r w:rsidRPr="00561ADC">
        <w:rPr>
          <w:rStyle w:val="Strong"/>
          <w:rFonts w:ascii="Cambria" w:hAnsi="Cambria"/>
          <w:sz w:val="32"/>
          <w:szCs w:val="32"/>
        </w:rPr>
        <w:t>phái đoàn truyền giáo</w:t>
      </w:r>
      <w:r w:rsidRPr="00561ADC">
        <w:rPr>
          <w:rFonts w:ascii="Cambria" w:hAnsi="Cambria"/>
          <w:sz w:val="32"/>
          <w:szCs w:val="32"/>
        </w:rPr>
        <w:t xml:space="preserve"> đi nhiều nước, trong đó có </w:t>
      </w:r>
      <w:r w:rsidRPr="00561ADC">
        <w:rPr>
          <w:rStyle w:val="Strong"/>
          <w:rFonts w:ascii="Cambria" w:hAnsi="Cambria"/>
          <w:sz w:val="32"/>
          <w:szCs w:val="32"/>
        </w:rPr>
        <w:t>Sri Lanka</w:t>
      </w:r>
      <w:r w:rsidRPr="00561ADC">
        <w:rPr>
          <w:rFonts w:ascii="Cambria" w:hAnsi="Cambria"/>
          <w:sz w:val="32"/>
          <w:szCs w:val="32"/>
        </w:rPr>
        <w:t>.</w:t>
      </w:r>
    </w:p>
    <w:p w14:paraId="29795715" w14:textId="39797EC6" w:rsidR="00F606F2" w:rsidRPr="00E97A44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E97A44">
        <w:rPr>
          <w:rFonts w:ascii="Cambria" w:hAnsi="Cambria"/>
          <w:color w:val="0000FF"/>
          <w:sz w:val="32"/>
          <w:szCs w:val="32"/>
          <w:lang w:val="en-FR"/>
        </w:rPr>
        <w:t>Sau khi Phật nhập diệt 100–200 năm, hội kết tập lần 2 và 3 dẫn đến chia rẽ giữa Thượng tọa bộ (Theravāda) và Đại chúng bộ (Mahāsāṃghika).</w:t>
      </w:r>
    </w:p>
    <w:p w14:paraId="591D47C0" w14:textId="77777777" w:rsidR="00763082" w:rsidRPr="00E97A44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Đại chúng bộ nhấn mạnh tính siêu việt của Phật – mầm mống của Đại thừa.</w:t>
      </w:r>
    </w:p>
    <w:p w14:paraId="0E7740C5" w14:textId="50DDD549" w:rsidR="00E97A44" w:rsidRPr="00E97A44" w:rsidRDefault="00E97A44" w:rsidP="00E97A44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****</w:t>
      </w:r>
      <w:r w:rsidRPr="00E97A44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Kỳ kết tập </w:t>
      </w:r>
      <w:r w:rsidR="003E07BE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Kinh điển </w:t>
      </w:r>
      <w:r w:rsidRPr="00E97A44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lần thứ tư (theo Nam truyền – Theravāda)</w:t>
      </w:r>
    </w:p>
    <w:p w14:paraId="0FFC9059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Thời gian:</w:t>
      </w:r>
      <w:r w:rsidRPr="00E97A44">
        <w:rPr>
          <w:rFonts w:ascii="Cambria" w:hAnsi="Cambria"/>
          <w:sz w:val="32"/>
          <w:szCs w:val="32"/>
        </w:rPr>
        <w:t xml:space="preserve"> Khoảng </w:t>
      </w:r>
      <w:r w:rsidRPr="00E97A44">
        <w:rPr>
          <w:rStyle w:val="Strong"/>
          <w:rFonts w:ascii="Cambria" w:hAnsi="Cambria"/>
          <w:sz w:val="32"/>
          <w:szCs w:val="32"/>
        </w:rPr>
        <w:t>năm 20 TCN</w:t>
      </w:r>
      <w:r w:rsidRPr="00E97A44">
        <w:rPr>
          <w:rFonts w:ascii="Cambria" w:hAnsi="Cambria"/>
          <w:sz w:val="32"/>
          <w:szCs w:val="32"/>
        </w:rPr>
        <w:t>.</w:t>
      </w:r>
    </w:p>
    <w:p w14:paraId="673A6472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Địa điểm:</w:t>
      </w:r>
      <w:r w:rsidRPr="00E97A44">
        <w:rPr>
          <w:rFonts w:ascii="Cambria" w:hAnsi="Cambria"/>
          <w:sz w:val="32"/>
          <w:szCs w:val="32"/>
        </w:rPr>
        <w:t xml:space="preserve"> </w:t>
      </w:r>
      <w:r w:rsidRPr="00E97A44">
        <w:rPr>
          <w:rStyle w:val="Strong"/>
          <w:rFonts w:ascii="Cambria" w:hAnsi="Cambria"/>
          <w:sz w:val="32"/>
          <w:szCs w:val="32"/>
        </w:rPr>
        <w:t>Sri Lanka</w:t>
      </w:r>
      <w:r w:rsidRPr="00E97A44">
        <w:rPr>
          <w:rFonts w:ascii="Cambria" w:hAnsi="Cambria"/>
          <w:sz w:val="32"/>
          <w:szCs w:val="32"/>
        </w:rPr>
        <w:t>, tại Aloka-lena (Hang Aloka).</w:t>
      </w:r>
    </w:p>
    <w:p w14:paraId="462C5982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Dưới triều vua:</w:t>
      </w:r>
      <w:r w:rsidRPr="00E97A44">
        <w:rPr>
          <w:rFonts w:ascii="Cambria" w:hAnsi="Cambria"/>
          <w:sz w:val="32"/>
          <w:szCs w:val="32"/>
        </w:rPr>
        <w:t xml:space="preserve"> Vattagamani Abhaya.</w:t>
      </w:r>
    </w:p>
    <w:p w14:paraId="2E729FE0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Đặc điểm:</w:t>
      </w:r>
      <w:r w:rsidRPr="00E97A44">
        <w:rPr>
          <w:rFonts w:ascii="Cambria" w:hAnsi="Cambria"/>
          <w:sz w:val="32"/>
          <w:szCs w:val="32"/>
        </w:rPr>
        <w:t xml:space="preserve"> Lần đầu tiên </w:t>
      </w:r>
      <w:r w:rsidRPr="00E97A44">
        <w:rPr>
          <w:rStyle w:val="Strong"/>
          <w:rFonts w:ascii="Cambria" w:hAnsi="Cambria"/>
          <w:sz w:val="32"/>
          <w:szCs w:val="32"/>
        </w:rPr>
        <w:t>Tam Tạng được ghi chép bằng chữ viết (chữ Pāli)</w:t>
      </w:r>
      <w:r w:rsidRPr="00E97A44">
        <w:rPr>
          <w:rFonts w:ascii="Cambria" w:hAnsi="Cambria"/>
          <w:sz w:val="32"/>
          <w:szCs w:val="32"/>
        </w:rPr>
        <w:t>, thay vì chỉ truyền miệng.</w:t>
      </w:r>
    </w:p>
    <w:p w14:paraId="7E6C316F" w14:textId="4536F719" w:rsidR="00E97A44" w:rsidRPr="00E97A44" w:rsidRDefault="00E97A44" w:rsidP="003E07BE">
      <w:pPr>
        <w:pStyle w:val="NormalWeb"/>
        <w:spacing w:before="0" w:beforeAutospacing="0" w:line="276" w:lineRule="auto"/>
        <w:ind w:left="1571"/>
        <w:rPr>
          <w:rFonts w:ascii="Cambria" w:hAnsi="Cambria"/>
          <w:sz w:val="32"/>
          <w:szCs w:val="32"/>
        </w:rPr>
      </w:pPr>
      <w:r w:rsidRPr="00E97A44">
        <w:rPr>
          <w:rFonts w:ascii="Cambria" w:hAnsi="Cambria"/>
          <w:sz w:val="32"/>
          <w:szCs w:val="32"/>
        </w:rPr>
        <w:t xml:space="preserve">Đây là </w:t>
      </w:r>
      <w:r w:rsidRPr="00E97A44">
        <w:rPr>
          <w:rStyle w:val="Strong"/>
          <w:rFonts w:ascii="Cambria" w:hAnsi="Cambria"/>
          <w:sz w:val="32"/>
          <w:szCs w:val="32"/>
        </w:rPr>
        <w:t>nền tảng của Tam Tạng Pāli</w:t>
      </w:r>
      <w:r w:rsidRPr="00E97A44">
        <w:rPr>
          <w:rFonts w:ascii="Cambria" w:hAnsi="Cambria"/>
          <w:sz w:val="32"/>
          <w:szCs w:val="32"/>
        </w:rPr>
        <w:t xml:space="preserve"> hiện còn trong Phật giáo Nam truyền.</w:t>
      </w:r>
    </w:p>
    <w:p w14:paraId="17B16018" w14:textId="544EBCDC" w:rsidR="00E97A44" w:rsidRPr="008367E2" w:rsidRDefault="00E97A44" w:rsidP="00E97A44">
      <w:pPr>
        <w:ind w:firstLine="851"/>
        <w:rPr>
          <w:rFonts w:ascii="Cambria" w:hAnsi="Cambria"/>
          <w:sz w:val="32"/>
          <w:szCs w:val="32"/>
          <w:lang w:val="en-FR"/>
        </w:rPr>
      </w:pPr>
    </w:p>
    <w:p w14:paraId="0AC03A6F" w14:textId="5D6A2FA5" w:rsidR="00E97A44" w:rsidRPr="008367E2" w:rsidRDefault="003E07BE" w:rsidP="00E97A44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****</w:t>
      </w:r>
      <w:r w:rsidR="00E97A44" w:rsidRPr="008367E2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  <w:r w:rsidR="00E97A44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Kỳ kết tập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 Kinh điển</w:t>
      </w:r>
      <w:r w:rsidR="00E97A44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 lần thứ tư (theo Bắc truyền – Đại thừa)</w:t>
      </w:r>
    </w:p>
    <w:p w14:paraId="0B8E7344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Địa điểm:</w:t>
      </w:r>
      <w:r w:rsidRPr="00E97A44">
        <w:rPr>
          <w:rFonts w:ascii="Cambria" w:hAnsi="Cambria"/>
          <w:sz w:val="32"/>
          <w:szCs w:val="32"/>
        </w:rPr>
        <w:t xml:space="preserve"> Thành Ca-thấp-di-la (Kashmir).</w:t>
      </w:r>
    </w:p>
    <w:p w14:paraId="72E8C15B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Dưới triều vua:</w:t>
      </w:r>
      <w:r w:rsidRPr="00E97A44">
        <w:rPr>
          <w:rFonts w:ascii="Cambria" w:hAnsi="Cambria"/>
          <w:sz w:val="32"/>
          <w:szCs w:val="32"/>
        </w:rPr>
        <w:t xml:space="preserve"> Ca-ni-sắc-ca (Kaniṣka).</w:t>
      </w:r>
    </w:p>
    <w:p w14:paraId="664EAF1A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Nội dung:</w:t>
      </w:r>
      <w:r w:rsidRPr="00E97A44">
        <w:rPr>
          <w:rFonts w:ascii="Cambria" w:hAnsi="Cambria"/>
          <w:sz w:val="32"/>
          <w:szCs w:val="32"/>
        </w:rPr>
        <w:t xml:space="preserve"> Biên tập </w:t>
      </w:r>
      <w:r w:rsidRPr="00E97A44">
        <w:rPr>
          <w:rStyle w:val="Strong"/>
          <w:rFonts w:ascii="Cambria" w:hAnsi="Cambria"/>
          <w:sz w:val="32"/>
          <w:szCs w:val="32"/>
        </w:rPr>
        <w:t>Luận tạng theo hệ thống A-tì-đạt-ma Đại thừa</w:t>
      </w:r>
      <w:r w:rsidRPr="00E97A44">
        <w:rPr>
          <w:rFonts w:ascii="Cambria" w:hAnsi="Cambria"/>
          <w:sz w:val="32"/>
          <w:szCs w:val="32"/>
        </w:rPr>
        <w:t>.</w:t>
      </w:r>
    </w:p>
    <w:p w14:paraId="73A059A0" w14:textId="594D9CFC" w:rsidR="00E97A44" w:rsidRPr="00E97A44" w:rsidRDefault="00E97A44" w:rsidP="003E07BE">
      <w:pPr>
        <w:pStyle w:val="NormalWeb"/>
        <w:spacing w:before="0" w:beforeAutospacing="0" w:line="276" w:lineRule="auto"/>
        <w:ind w:left="1571"/>
        <w:rPr>
          <w:rFonts w:ascii="Cambria" w:hAnsi="Cambria"/>
          <w:sz w:val="32"/>
          <w:szCs w:val="32"/>
        </w:rPr>
      </w:pPr>
      <w:r w:rsidRPr="00E97A44">
        <w:rPr>
          <w:rFonts w:ascii="Cambria" w:hAnsi="Cambria"/>
          <w:sz w:val="32"/>
          <w:szCs w:val="32"/>
        </w:rPr>
        <w:lastRenderedPageBreak/>
        <w:t xml:space="preserve">Là nền tảng cho </w:t>
      </w:r>
      <w:r w:rsidRPr="00E97A44">
        <w:rPr>
          <w:rStyle w:val="Strong"/>
          <w:rFonts w:ascii="Cambria" w:hAnsi="Cambria"/>
          <w:sz w:val="32"/>
          <w:szCs w:val="32"/>
        </w:rPr>
        <w:t>Abhidharma của Nhất thiết hữu bộ (Sarvāstivāda)</w:t>
      </w:r>
      <w:r w:rsidRPr="00E97A44">
        <w:rPr>
          <w:rFonts w:ascii="Cambria" w:hAnsi="Cambria"/>
          <w:sz w:val="32"/>
          <w:szCs w:val="32"/>
        </w:rPr>
        <w:t xml:space="preserve"> và các bộ phái Bắc truyền khác.</w:t>
      </w:r>
    </w:p>
    <w:p w14:paraId="0186E1AD" w14:textId="14ADC248" w:rsidR="00320995" w:rsidRPr="00320995" w:rsidRDefault="00320995" w:rsidP="00320995">
      <w:pPr>
        <w:pStyle w:val="Heading3"/>
        <w:spacing w:before="0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320995">
        <w:rPr>
          <w:rFonts w:ascii="Cambria" w:hAnsi="Cambria"/>
          <w:color w:val="0000FF"/>
          <w:sz w:val="32"/>
          <w:szCs w:val="32"/>
          <w:lang w:val="en-FR"/>
        </w:rPr>
        <w:t>Đặc điểm giai đoạn phân phái – 200 năm sau Phật (TK 3 TCN – 1 CN)</w:t>
      </w:r>
    </w:p>
    <w:p w14:paraId="576127CB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>Cuộc kết tập lần 2–3, bất đồng về giới luật và quan điểm triết học.</w:t>
      </w:r>
    </w:p>
    <w:p w14:paraId="45407E09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Thượng tọa bộ (Theravāda):</w:t>
      </w:r>
      <w:r w:rsidRPr="00320995">
        <w:rPr>
          <w:rFonts w:ascii="Cambria" w:hAnsi="Cambria"/>
          <w:color w:val="0000FF"/>
          <w:sz w:val="32"/>
          <w:szCs w:val="32"/>
        </w:rPr>
        <w:t xml:space="preserve"> Giữ nguyên giáo pháp gốc, trọng tự lực, thiền định.</w:t>
      </w:r>
    </w:p>
    <w:p w14:paraId="562FF4FD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Đại chúng bộ (Mahāsāṃghika):</w:t>
      </w:r>
      <w:r w:rsidRPr="00320995">
        <w:rPr>
          <w:rFonts w:ascii="Cambria" w:hAnsi="Cambria"/>
          <w:color w:val="0000FF"/>
          <w:sz w:val="32"/>
          <w:szCs w:val="32"/>
        </w:rPr>
        <w:t xml:space="preserve"> Mở rộng lý tưởng, xem Phật là siêu việt, xuất hiện nhiều cõi Phật.</w:t>
      </w:r>
    </w:p>
    <w:p w14:paraId="08D65FF6" w14:textId="3FAD8E51" w:rsidR="00320995" w:rsidRPr="00320995" w:rsidRDefault="00320995" w:rsidP="00320995">
      <w:pPr>
        <w:pStyle w:val="NormalWeb"/>
        <w:spacing w:before="0" w:beforeAutospacing="0" w:after="0" w:afterAutospacing="0" w:line="276" w:lineRule="auto"/>
        <w:ind w:firstLine="851"/>
        <w:jc w:val="both"/>
        <w:rPr>
          <w:rFonts w:ascii="Cambria" w:hAnsi="Cambria"/>
          <w:b/>
          <w:bCs/>
          <w:color w:val="0000FF"/>
          <w:sz w:val="32"/>
          <w:szCs w:val="32"/>
        </w:rPr>
      </w:pPr>
      <w:r w:rsidRPr="00320995">
        <w:rPr>
          <w:rStyle w:val="Emphasis"/>
          <w:rFonts w:ascii="Cambria" w:hAnsi="Cambria"/>
          <w:b/>
          <w:bCs/>
          <w:color w:val="0000FF"/>
          <w:sz w:val="32"/>
          <w:szCs w:val="32"/>
        </w:rPr>
        <w:t>Điểm lệch đầu tiên:</w:t>
      </w:r>
    </w:p>
    <w:p w14:paraId="232C0FE0" w14:textId="77777777" w:rsidR="00320995" w:rsidRPr="00320995" w:rsidRDefault="00320995" w:rsidP="00320995">
      <w:pPr>
        <w:pStyle w:val="NormalWeb"/>
        <w:numPr>
          <w:ilvl w:val="0"/>
          <w:numId w:val="25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>Khởi đầu việc “thần hóa Đức Phật”.</w:t>
      </w:r>
    </w:p>
    <w:p w14:paraId="6C69BDFE" w14:textId="77777777" w:rsidR="00320995" w:rsidRPr="00320995" w:rsidRDefault="00320995" w:rsidP="00320995">
      <w:pPr>
        <w:pStyle w:val="NormalWeb"/>
        <w:numPr>
          <w:ilvl w:val="0"/>
          <w:numId w:val="25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  <w:highlight w:val="cyan"/>
        </w:rPr>
        <w:t>Bắt đầu xuất hiện ý tưởng “đa Phật, đa thế giới” – vượt ra khỏi mô hình duyên khởi gốc.</w:t>
      </w:r>
    </w:p>
    <w:p w14:paraId="0E66149D" w14:textId="77777777" w:rsidR="00320995" w:rsidRPr="00320995" w:rsidRDefault="00320995" w:rsidP="00320995">
      <w:pPr>
        <w:rPr>
          <w:lang w:val="en-FR"/>
        </w:rPr>
      </w:pPr>
    </w:p>
    <w:p w14:paraId="2D75C652" w14:textId="01BB1EAF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III. PHẬT GIÁO ĐẠI THỪA ẤN ĐỘ (Thế kỷ 1–6 CN)</w:t>
      </w:r>
    </w:p>
    <w:p w14:paraId="0DF246E3" w14:textId="77777777" w:rsidR="00763082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Sự xuất hiện của các kinh điển Đại thừa:</w:t>
      </w:r>
    </w:p>
    <w:p w14:paraId="3419F024" w14:textId="3252FFC1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Bát-nhã Ba-la-mật-đa (Tánh Không, Vô tự tánh).</w:t>
      </w:r>
    </w:p>
    <w:p w14:paraId="51FADEF8" w14:textId="77777777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Pháp Hoa, Hoa Nghiêm (Phật tánh phổ biến, Nhất thừa).</w:t>
      </w:r>
    </w:p>
    <w:p w14:paraId="54AD5671" w14:textId="77777777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Duy Ma Cật, Lăng Già (Bất nhị, Duy thức).</w:t>
      </w:r>
    </w:p>
    <w:p w14:paraId="02EA809A" w14:textId="352A5552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A Di Đà, Vô Lượng Thọ, Quán Vô Lượng Thọ (Tha lực, Tịnh độ).</w:t>
      </w:r>
    </w:p>
    <w:p w14:paraId="26E00F3D" w14:textId="77777777" w:rsidR="00607FDC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Nhiều kinh Đại thừa không có trong kết tập ban đầu, không có chứng cứ Ấn Độ cổ; khả năng sáng tác hậu kỳ (~300 năm sau Phật).</w:t>
      </w:r>
    </w:p>
    <w:p w14:paraId="73A5191A" w14:textId="77777777" w:rsidR="00320995" w:rsidRDefault="00320995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</w:p>
    <w:p w14:paraId="5C9CF8D0" w14:textId="3790B603" w:rsidR="009B1E15" w:rsidRPr="009B1E15" w:rsidRDefault="009B1E15" w:rsidP="009B1E15">
      <w:pPr>
        <w:pStyle w:val="Heading3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9B1E15">
        <w:rPr>
          <w:rFonts w:ascii="Cambria" w:hAnsi="Cambria"/>
          <w:color w:val="0000FF"/>
          <w:sz w:val="32"/>
          <w:szCs w:val="32"/>
          <w:lang w:val="en-FR"/>
        </w:rPr>
        <w:lastRenderedPageBreak/>
        <w:t>Đặc điểm giai đoạn Đại thừa Ấn Độ (TK 1–6 CN)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9"/>
        <w:gridCol w:w="2023"/>
        <w:gridCol w:w="5140"/>
        <w:gridCol w:w="6359"/>
      </w:tblGrid>
      <w:tr w:rsidR="009B1E15" w:rsidRPr="009B1E15" w14:paraId="3F178A71" w14:textId="77777777" w:rsidTr="009B1E15">
        <w:trPr>
          <w:tblHeader/>
          <w:tblCellSpacing w:w="15" w:type="dxa"/>
        </w:trPr>
        <w:tc>
          <w:tcPr>
            <w:tcW w:w="1144" w:type="dxa"/>
            <w:vAlign w:val="center"/>
            <w:hideMark/>
          </w:tcPr>
          <w:p w14:paraId="29DA944B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Thế kỷ</w:t>
            </w:r>
          </w:p>
        </w:tc>
        <w:tc>
          <w:tcPr>
            <w:tcW w:w="1993" w:type="dxa"/>
            <w:vAlign w:val="center"/>
            <w:hideMark/>
          </w:tcPr>
          <w:p w14:paraId="4177C043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Kinh điển / Tác giả</w:t>
            </w:r>
          </w:p>
        </w:tc>
        <w:tc>
          <w:tcPr>
            <w:tcW w:w="0" w:type="auto"/>
            <w:vAlign w:val="center"/>
            <w:hideMark/>
          </w:tcPr>
          <w:p w14:paraId="2A179AF7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Thêm – Bớt – Diễn giải</w:t>
            </w:r>
          </w:p>
        </w:tc>
        <w:tc>
          <w:tcPr>
            <w:tcW w:w="0" w:type="auto"/>
            <w:vAlign w:val="center"/>
            <w:hideMark/>
          </w:tcPr>
          <w:p w14:paraId="66A0BA4A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Lệch khỏi nguyên lý nào</w:t>
            </w:r>
          </w:p>
        </w:tc>
      </w:tr>
      <w:tr w:rsidR="009B1E15" w:rsidRPr="009B1E15" w14:paraId="7E02C1A2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0526D790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I–II CN</w:t>
            </w:r>
          </w:p>
        </w:tc>
        <w:tc>
          <w:tcPr>
            <w:tcW w:w="1993" w:type="dxa"/>
            <w:vAlign w:val="center"/>
            <w:hideMark/>
          </w:tcPr>
          <w:p w14:paraId="3E285FDE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Kinh Bát-nhã, Long Thọ</w:t>
            </w:r>
          </w:p>
        </w:tc>
        <w:tc>
          <w:tcPr>
            <w:tcW w:w="0" w:type="auto"/>
            <w:vAlign w:val="center"/>
            <w:hideMark/>
          </w:tcPr>
          <w:p w14:paraId="2DF2961A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Thêm khái niệm “Tánh Không” – diễn giải Duyên khởi ở tầng sâu</w:t>
            </w:r>
          </w:p>
        </w:tc>
        <w:tc>
          <w:tcPr>
            <w:tcW w:w="0" w:type="auto"/>
            <w:vAlign w:val="center"/>
            <w:hideMark/>
          </w:tcPr>
          <w:p w14:paraId="4E751DBD" w14:textId="4CA936C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9B1E15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Không lệch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chỉ mở rộng tư duy “vô tự tánh”</w:t>
            </w:r>
          </w:p>
        </w:tc>
      </w:tr>
      <w:tr w:rsidR="009B1E15" w:rsidRPr="009B1E15" w14:paraId="30DE5359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4ACB6C39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790390A8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Pháp Hoa, Hoa Nghiêm</w:t>
            </w:r>
          </w:p>
        </w:tc>
        <w:tc>
          <w:tcPr>
            <w:tcW w:w="0" w:type="auto"/>
            <w:vAlign w:val="center"/>
            <w:hideMark/>
          </w:tcPr>
          <w:p w14:paraId="18D187F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Thêm “Phật tánh phổ biến”, “Nhất thừa”</w:t>
            </w:r>
          </w:p>
        </w:tc>
        <w:tc>
          <w:tcPr>
            <w:tcW w:w="0" w:type="auto"/>
            <w:vAlign w:val="center"/>
            <w:hideMark/>
          </w:tcPr>
          <w:p w14:paraId="395945FA" w14:textId="1A695CBF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 Bắt đầu mâu thuẫn với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Vô ngã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vì coi ai cũng có “Phật tánh” như bản thể cố định</w:t>
            </w:r>
            <w:r w:rsidR="009D0986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9B1E15" w:rsidRPr="00DA56B6" w14:paraId="30868F55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5C305AC4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4616FE7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Duy Ma Cật, Lăng Già</w:t>
            </w:r>
          </w:p>
        </w:tc>
        <w:tc>
          <w:tcPr>
            <w:tcW w:w="0" w:type="auto"/>
            <w:vAlign w:val="center"/>
            <w:hideMark/>
          </w:tcPr>
          <w:p w14:paraId="7B2C552B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“Tâm tức Phật”, “Duy tâm sở hiện”</w:t>
            </w:r>
          </w:p>
        </w:tc>
        <w:tc>
          <w:tcPr>
            <w:tcW w:w="0" w:type="auto"/>
            <w:vAlign w:val="center"/>
            <w:hideMark/>
          </w:tcPr>
          <w:p w14:paraId="6ECC5931" w14:textId="116C1363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 xml:space="preserve">Có nguy cơ rơi vào chủ nghĩa duy tâm, xa rời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  <w:lang w:val="fr-FR"/>
              </w:rPr>
              <w:t>Duyên khởi thực nghiệm</w:t>
            </w:r>
          </w:p>
        </w:tc>
      </w:tr>
      <w:tr w:rsidR="009B1E15" w:rsidRPr="009B1E15" w14:paraId="1136335A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3535845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612232D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A Di Đà, Vô Lượng Thọ</w:t>
            </w:r>
          </w:p>
        </w:tc>
        <w:tc>
          <w:tcPr>
            <w:tcW w:w="0" w:type="auto"/>
            <w:vAlign w:val="center"/>
            <w:hideMark/>
          </w:tcPr>
          <w:p w14:paraId="7804BE36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Phát triển “tha lực – Tịnh độ”</w:t>
            </w:r>
          </w:p>
        </w:tc>
        <w:tc>
          <w:tcPr>
            <w:tcW w:w="0" w:type="auto"/>
            <w:vAlign w:val="center"/>
            <w:hideMark/>
          </w:tcPr>
          <w:p w14:paraId="69021D98" w14:textId="301CC7CD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Lệch hẳn khỏi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Tự lực – Vô ngã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tạo cơ chế “cầu nguyện – cứu độ”</w:t>
            </w:r>
          </w:p>
        </w:tc>
      </w:tr>
    </w:tbl>
    <w:p w14:paraId="675CC315" w14:textId="1441B711" w:rsidR="009B1E15" w:rsidRPr="009B1E15" w:rsidRDefault="009B1E15" w:rsidP="009B1E15">
      <w:pPr>
        <w:pStyle w:val="NormalWeb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Fonts w:ascii="Cambria" w:hAnsi="Cambria"/>
          <w:color w:val="0000FF"/>
          <w:sz w:val="32"/>
          <w:szCs w:val="32"/>
        </w:rPr>
        <w:t>Từ đây, Đại thừa tách thành hai khuynh hướng:</w:t>
      </w:r>
    </w:p>
    <w:p w14:paraId="6CB4F017" w14:textId="77777777" w:rsidR="009B1E15" w:rsidRPr="009B1E15" w:rsidRDefault="009B1E15" w:rsidP="009B1E15">
      <w:pPr>
        <w:pStyle w:val="NormalWeb"/>
        <w:numPr>
          <w:ilvl w:val="0"/>
          <w:numId w:val="26"/>
        </w:numPr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Style w:val="Strong"/>
          <w:rFonts w:ascii="Cambria" w:hAnsi="Cambria"/>
          <w:color w:val="0000FF"/>
          <w:sz w:val="32"/>
          <w:szCs w:val="32"/>
        </w:rPr>
        <w:t>Triết học Đại thừa (Long Thọ, Vô Trước, Thế Thân)</w:t>
      </w:r>
      <w:r w:rsidRPr="009B1E15">
        <w:rPr>
          <w:rFonts w:ascii="Cambria" w:hAnsi="Cambria"/>
          <w:color w:val="0000FF"/>
          <w:sz w:val="32"/>
          <w:szCs w:val="32"/>
        </w:rPr>
        <w:t xml:space="preserve"> – vẫn duy trì tinh thần Duyên khởi.</w:t>
      </w:r>
    </w:p>
    <w:p w14:paraId="746B9F09" w14:textId="77777777" w:rsidR="009B1E15" w:rsidRPr="009B1E15" w:rsidRDefault="009B1E15" w:rsidP="009B1E15">
      <w:pPr>
        <w:pStyle w:val="NormalWeb"/>
        <w:numPr>
          <w:ilvl w:val="0"/>
          <w:numId w:val="26"/>
        </w:numPr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Style w:val="Strong"/>
          <w:rFonts w:ascii="Cambria" w:hAnsi="Cambria"/>
          <w:color w:val="0000FF"/>
          <w:sz w:val="32"/>
          <w:szCs w:val="32"/>
        </w:rPr>
        <w:t>Tôn giáo Đại thừa (Pháp Hoa, Tịnh độ)</w:t>
      </w:r>
      <w:r w:rsidRPr="009B1E15">
        <w:rPr>
          <w:rFonts w:ascii="Cambria" w:hAnsi="Cambria"/>
          <w:color w:val="0000FF"/>
          <w:sz w:val="32"/>
          <w:szCs w:val="32"/>
        </w:rPr>
        <w:t xml:space="preserve"> – bắt đầu tôn giáo hóa, dựa trên niềm tin và tha lực.</w:t>
      </w:r>
    </w:p>
    <w:p w14:paraId="44DB2706" w14:textId="77777777" w:rsidR="009B1E15" w:rsidRPr="008367E2" w:rsidRDefault="009B1E15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</w:p>
    <w:p w14:paraId="18495082" w14:textId="77777777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IV. TƯ TƯỞNG TRIẾT HỌC ĐẠI THỪA</w:t>
      </w:r>
    </w:p>
    <w:p w14:paraId="5360A768" w14:textId="77777777" w:rsidR="00607FDC" w:rsidRPr="008367E2" w:rsidRDefault="00607FD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Ngài Long Thọ (Nāgārjuna): Trung Quán Luận – “Nhân duyên sở sinh pháp, ngã thuyết tức thị Không.”</w:t>
      </w:r>
    </w:p>
    <w:p w14:paraId="77E6E6CA" w14:textId="77777777" w:rsidR="00607FDC" w:rsidRPr="008367E2" w:rsidRDefault="00607FD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lastRenderedPageBreak/>
        <w:t>Ngài Thế Thân &amp; Vô Trước: Duy Thức học – “Vạn pháp duy tâm sở hiện.”</w:t>
      </w:r>
    </w:p>
    <w:p w14:paraId="0D8FA413" w14:textId="79DC1A36" w:rsidR="00ED3C5B" w:rsidRPr="008367E2" w:rsidRDefault="00DF78DF" w:rsidP="00ED3C5B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Đây là giai đoạn triết học hóa Đại thừa, chưa xa rời Duyên khởi.</w:t>
      </w:r>
    </w:p>
    <w:p w14:paraId="50FE27C2" w14:textId="77777777" w:rsidR="00ED3C5B" w:rsidRPr="008367E2" w:rsidRDefault="00ED3C5B" w:rsidP="00ED3C5B">
      <w:pPr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</w:p>
    <w:p w14:paraId="1E635008" w14:textId="34D68ED4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V. TỪ TRIẾT HỌC </w:t>
      </w:r>
      <w:r w:rsidR="003E07BE" w:rsidRPr="008367E2">
        <w:rPr>
          <w:rFonts w:ascii="Cambria" w:hAnsi="Cambria"/>
          <w:color w:val="EE0000"/>
          <w:sz w:val="32"/>
          <w:szCs w:val="32"/>
          <w:lang w:val="en-FR"/>
        </w:rPr>
        <w:t>chuyển sang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TÍN NGƯỠNG (Trung Hoa, TK II–X)</w:t>
      </w:r>
    </w:p>
    <w:p w14:paraId="4276D3C1" w14:textId="11A9D89D" w:rsidR="00ED3C5B" w:rsidRPr="008367E2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1.Các dịch giả như Chi-lâu-ca-sấm, Cưu-ma-la-thập, Khang Tăng Khải đưa kinh Đại thừa vào Hán văn.</w:t>
      </w:r>
    </w:p>
    <w:p w14:paraId="0F527A13" w14:textId="44E967C4" w:rsidR="00ED3C5B" w:rsidRPr="008367E2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2.Ngài Đàm Loan, Đạo Xước, Thiện Đạo khởi xướng Tịnh độ tông – tha lực cứu độ.</w:t>
      </w:r>
    </w:p>
    <w:p w14:paraId="7FD88193" w14:textId="07E4DCC7" w:rsidR="0082351C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3.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 xml:space="preserve">Ngài </w:t>
      </w:r>
      <w:r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 xml:space="preserve">Huệ Năng, Mã Tổ, Lâm Tế phản tỉnh: “Tâm tịnh tức 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Phật độ tịnh</w:t>
      </w:r>
      <w:r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”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.</w:t>
      </w:r>
      <w:r w:rsidR="003E07BE" w:rsidRPr="008367E2">
        <w:rPr>
          <w:rFonts w:ascii="Cambria" w:hAnsi="Cambria"/>
          <w:color w:val="0000FF"/>
          <w:sz w:val="32"/>
          <w:szCs w:val="32"/>
          <w:lang w:val="en-FR"/>
        </w:rPr>
        <w:t xml:space="preserve"> 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Đưa Phật giáo về lại gần Nguyên thủy.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119"/>
        <w:gridCol w:w="5245"/>
        <w:gridCol w:w="5211"/>
      </w:tblGrid>
      <w:tr w:rsidR="009C5918" w14:paraId="3103174A" w14:textId="77777777" w:rsidTr="009C5918">
        <w:tc>
          <w:tcPr>
            <w:tcW w:w="1242" w:type="dxa"/>
            <w:vAlign w:val="center"/>
          </w:tcPr>
          <w:p w14:paraId="74F093F3" w14:textId="69138DC3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Thế kỷ</w:t>
            </w:r>
          </w:p>
        </w:tc>
        <w:tc>
          <w:tcPr>
            <w:tcW w:w="3119" w:type="dxa"/>
            <w:vAlign w:val="center"/>
          </w:tcPr>
          <w:p w14:paraId="4C68C68A" w14:textId="06631F0D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Nhân vật / Tông phái</w:t>
            </w:r>
          </w:p>
        </w:tc>
        <w:tc>
          <w:tcPr>
            <w:tcW w:w="5245" w:type="dxa"/>
            <w:vAlign w:val="center"/>
          </w:tcPr>
          <w:p w14:paraId="6A95804F" w14:textId="350422C9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Biến đổi</w:t>
            </w:r>
          </w:p>
        </w:tc>
        <w:tc>
          <w:tcPr>
            <w:tcW w:w="5211" w:type="dxa"/>
            <w:vAlign w:val="center"/>
          </w:tcPr>
          <w:p w14:paraId="04685149" w14:textId="310D3D12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Lệch khỏi nguyên lý</w:t>
            </w:r>
          </w:p>
        </w:tc>
      </w:tr>
      <w:tr w:rsidR="009C5918" w:rsidRPr="00DA56B6" w14:paraId="0B8DE939" w14:textId="77777777" w:rsidTr="009C5918">
        <w:tc>
          <w:tcPr>
            <w:tcW w:w="1242" w:type="dxa"/>
            <w:vAlign w:val="center"/>
          </w:tcPr>
          <w:p w14:paraId="5EA14D72" w14:textId="790DE9D0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II–III</w:t>
            </w:r>
          </w:p>
        </w:tc>
        <w:tc>
          <w:tcPr>
            <w:tcW w:w="3119" w:type="dxa"/>
            <w:vAlign w:val="center"/>
          </w:tcPr>
          <w:p w14:paraId="6D24E6E7" w14:textId="619B52EB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Chi-lâu-ca-sấm, Khang Tăng Khải</w:t>
            </w:r>
          </w:p>
        </w:tc>
        <w:tc>
          <w:tcPr>
            <w:tcW w:w="5245" w:type="dxa"/>
            <w:vAlign w:val="center"/>
          </w:tcPr>
          <w:p w14:paraId="3BBB199D" w14:textId="7D113F68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Dịch kinh Đại thừa sang Hán; hòa trộn Lão–Trang</w:t>
            </w:r>
          </w:p>
        </w:tc>
        <w:tc>
          <w:tcPr>
            <w:tcW w:w="5211" w:type="dxa"/>
            <w:vAlign w:val="center"/>
          </w:tcPr>
          <w:p w14:paraId="13D272E1" w14:textId="15CEF112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Biến triết lý thành ẩn ngữ siêu hình</w:t>
            </w:r>
            <w:r w:rsidR="0085719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:rsidRPr="00DA56B6" w14:paraId="1D4884F2" w14:textId="77777777" w:rsidTr="009C5918">
        <w:tc>
          <w:tcPr>
            <w:tcW w:w="1242" w:type="dxa"/>
            <w:vAlign w:val="center"/>
          </w:tcPr>
          <w:p w14:paraId="5E38EE1F" w14:textId="1D8E30EB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V–VI</w:t>
            </w:r>
          </w:p>
        </w:tc>
        <w:tc>
          <w:tcPr>
            <w:tcW w:w="3119" w:type="dxa"/>
            <w:vAlign w:val="center"/>
          </w:tcPr>
          <w:p w14:paraId="491400DD" w14:textId="15C0C396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Đàm Loan</w:t>
            </w:r>
          </w:p>
        </w:tc>
        <w:tc>
          <w:tcPr>
            <w:tcW w:w="5245" w:type="dxa"/>
            <w:vAlign w:val="center"/>
          </w:tcPr>
          <w:p w14:paraId="1F7203D1" w14:textId="7330ADC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Tha lực niệm Phật – “Dị hành đạo”</w:t>
            </w:r>
          </w:p>
        </w:tc>
        <w:tc>
          <w:tcPr>
            <w:tcW w:w="5211" w:type="dxa"/>
            <w:vAlign w:val="center"/>
          </w:tcPr>
          <w:p w14:paraId="7409211F" w14:textId="60D608C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 xml:space="preserve">Sai với </w:t>
            </w: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Vô ngã, Tự lực</w:t>
            </w:r>
            <w:r w:rsidR="00673AAE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:rsidRPr="00DA56B6" w14:paraId="117C17C7" w14:textId="77777777" w:rsidTr="009C5918">
        <w:tc>
          <w:tcPr>
            <w:tcW w:w="1242" w:type="dxa"/>
            <w:vAlign w:val="center"/>
          </w:tcPr>
          <w:p w14:paraId="0220F3F0" w14:textId="7628370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VII</w:t>
            </w:r>
          </w:p>
        </w:tc>
        <w:tc>
          <w:tcPr>
            <w:tcW w:w="3119" w:type="dxa"/>
            <w:vAlign w:val="center"/>
          </w:tcPr>
          <w:p w14:paraId="453ADE42" w14:textId="4DFDDFE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Thiện Đạo, Đạo Xước</w:t>
            </w:r>
          </w:p>
        </w:tc>
        <w:tc>
          <w:tcPr>
            <w:tcW w:w="5245" w:type="dxa"/>
            <w:vAlign w:val="center"/>
          </w:tcPr>
          <w:p w14:paraId="7E6D59ED" w14:textId="284F059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Tín – Nguyện – Hạnh</w:t>
            </w:r>
          </w:p>
        </w:tc>
        <w:tc>
          <w:tcPr>
            <w:tcW w:w="5211" w:type="dxa"/>
            <w:vAlign w:val="center"/>
          </w:tcPr>
          <w:p w14:paraId="441FC2AC" w14:textId="0E1C5A8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Thay Bát Chánh Đạo bằng tín ngưỡng cầu vãng sinh</w:t>
            </w:r>
            <w:r w:rsidR="00673AAE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:rsidRPr="00DA56B6" w14:paraId="0A6A6507" w14:textId="77777777" w:rsidTr="009C5918">
        <w:tc>
          <w:tcPr>
            <w:tcW w:w="1242" w:type="dxa"/>
            <w:vAlign w:val="center"/>
          </w:tcPr>
          <w:p w14:paraId="60A8F838" w14:textId="5279B35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VII–IX</w:t>
            </w:r>
          </w:p>
        </w:tc>
        <w:tc>
          <w:tcPr>
            <w:tcW w:w="3119" w:type="dxa"/>
            <w:vAlign w:val="center"/>
          </w:tcPr>
          <w:p w14:paraId="4D476EC2" w14:textId="7D8F4049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Huệ Năng, Lâm Tế</w:t>
            </w:r>
          </w:p>
        </w:tc>
        <w:tc>
          <w:tcPr>
            <w:tcW w:w="5245" w:type="dxa"/>
            <w:vAlign w:val="center"/>
          </w:tcPr>
          <w:p w14:paraId="4870F054" w14:textId="7B819245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Phản tỉnh – Thiền Tông</w:t>
            </w:r>
          </w:p>
        </w:tc>
        <w:tc>
          <w:tcPr>
            <w:tcW w:w="5211" w:type="dxa"/>
            <w:vAlign w:val="center"/>
          </w:tcPr>
          <w:p w14:paraId="2FC096EA" w14:textId="33CCF4BE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Phục hồi “Tự tánh giác ngộ”, gần với Vô ngã – Duyên khởi</w:t>
            </w:r>
            <w:r w:rsidR="000A6F4A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</w:tbl>
    <w:p w14:paraId="7563FA94" w14:textId="77777777" w:rsidR="009C5918" w:rsidRDefault="009C5918" w:rsidP="009C5918">
      <w:pPr>
        <w:pStyle w:val="Heading3"/>
        <w:rPr>
          <w:lang w:val="en-FR"/>
        </w:rPr>
      </w:pPr>
    </w:p>
    <w:p w14:paraId="6EDF4DE9" w14:textId="08385D67" w:rsidR="009C5918" w:rsidRPr="009C5918" w:rsidRDefault="009C5918" w:rsidP="009C5918">
      <w:pPr>
        <w:pStyle w:val="Heading3"/>
        <w:ind w:firstLine="851"/>
        <w:rPr>
          <w:rFonts w:ascii="Cambria" w:hAnsi="Cambria"/>
          <w:color w:val="0000FF"/>
          <w:sz w:val="32"/>
          <w:szCs w:val="32"/>
          <w:lang w:val="en-FR"/>
        </w:rPr>
      </w:pPr>
      <w:r w:rsidRPr="009C5918">
        <w:rPr>
          <w:rFonts w:ascii="Cambria" w:hAnsi="Cambria"/>
          <w:color w:val="0000FF"/>
          <w:sz w:val="32"/>
          <w:szCs w:val="32"/>
          <w:lang w:val="en-FR"/>
        </w:rPr>
        <w:t>Thời kỳ suy thoái và phân tông (TK IX–XIII)</w:t>
      </w:r>
    </w:p>
    <w:p w14:paraId="07BCD70A" w14:textId="77777777" w:rsidR="009C5918" w:rsidRPr="009C5918" w:rsidRDefault="009C5918" w:rsidP="009C5918">
      <w:pPr>
        <w:pStyle w:val="NormalWeb"/>
        <w:numPr>
          <w:ilvl w:val="0"/>
          <w:numId w:val="27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9C5918">
        <w:rPr>
          <w:rStyle w:val="Strong"/>
          <w:rFonts w:ascii="Cambria" w:hAnsi="Cambria"/>
          <w:color w:val="0000FF"/>
          <w:sz w:val="32"/>
          <w:szCs w:val="32"/>
        </w:rPr>
        <w:t>Mật tông</w:t>
      </w:r>
      <w:r w:rsidRPr="009C5918">
        <w:rPr>
          <w:rFonts w:ascii="Cambria" w:hAnsi="Cambria"/>
          <w:color w:val="0000FF"/>
          <w:sz w:val="32"/>
          <w:szCs w:val="32"/>
        </w:rPr>
        <w:t xml:space="preserve"> du nhập từ Tây Tạng – thêm yếu tố thần chú, nghi quỹ, linh ứng.</w:t>
      </w:r>
    </w:p>
    <w:p w14:paraId="7292439E" w14:textId="16E4BC22" w:rsidR="009C5918" w:rsidRPr="009C5918" w:rsidRDefault="009C5918" w:rsidP="009C5918">
      <w:pPr>
        <w:pStyle w:val="NormalWeb"/>
        <w:numPr>
          <w:ilvl w:val="0"/>
          <w:numId w:val="27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9C5918">
        <w:rPr>
          <w:rStyle w:val="Strong"/>
          <w:rFonts w:ascii="Cambria" w:hAnsi="Cambria"/>
          <w:color w:val="0000FF"/>
          <w:sz w:val="32"/>
          <w:szCs w:val="32"/>
        </w:rPr>
        <w:t>Thiền – Tịnh – Mật</w:t>
      </w:r>
      <w:r w:rsidRPr="009C5918">
        <w:rPr>
          <w:rFonts w:ascii="Cambria" w:hAnsi="Cambria"/>
          <w:color w:val="0000FF"/>
          <w:sz w:val="32"/>
          <w:szCs w:val="32"/>
        </w:rPr>
        <w:t xml:space="preserve"> tách thành tông phái riêng biệt.</w:t>
      </w:r>
      <w:r w:rsidRPr="009C5918">
        <w:rPr>
          <w:rFonts w:ascii="Cambria" w:hAnsi="Cambria"/>
          <w:color w:val="0000FF"/>
          <w:sz w:val="32"/>
          <w:szCs w:val="32"/>
        </w:rPr>
        <w:br/>
      </w:r>
      <w:r w:rsidRPr="009C5918">
        <w:rPr>
          <w:rStyle w:val="Emphasis"/>
          <w:rFonts w:ascii="Cambria" w:hAnsi="Cambria"/>
          <w:color w:val="0000FF"/>
          <w:sz w:val="32"/>
          <w:szCs w:val="32"/>
        </w:rPr>
        <w:t>Sai lệch tổng thể:</w:t>
      </w:r>
      <w:r w:rsidRPr="009C5918">
        <w:rPr>
          <w:rFonts w:ascii="Cambria" w:hAnsi="Cambria"/>
          <w:color w:val="0000FF"/>
          <w:sz w:val="32"/>
          <w:szCs w:val="32"/>
        </w:rPr>
        <w:br/>
        <w:t xml:space="preserve">Phật pháp bị chia nhỏ, đánh mất </w:t>
      </w:r>
      <w:r w:rsidRPr="009C5918">
        <w:rPr>
          <w:rStyle w:val="Strong"/>
          <w:rFonts w:ascii="Cambria" w:hAnsi="Cambria"/>
          <w:color w:val="0000FF"/>
          <w:sz w:val="32"/>
          <w:szCs w:val="32"/>
        </w:rPr>
        <w:t>Trung đạo và Duyên khởi</w:t>
      </w:r>
      <w:r w:rsidRPr="009C5918">
        <w:rPr>
          <w:rFonts w:ascii="Cambria" w:hAnsi="Cambria"/>
          <w:color w:val="0000FF"/>
          <w:sz w:val="32"/>
          <w:szCs w:val="32"/>
        </w:rPr>
        <w:t>, mỗi tông giữ một phần giáo lý và tuyệt đối hóa nó.</w:t>
      </w:r>
    </w:p>
    <w:p w14:paraId="490F0E7C" w14:textId="77777777" w:rsidR="009C5918" w:rsidRPr="008367E2" w:rsidRDefault="009C5918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</w:p>
    <w:p w14:paraId="5E1396BD" w14:textId="77777777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VI. SỰ MAI MỘT VÀ CHỈNH SỬA GIÁO LÝ</w:t>
      </w:r>
    </w:p>
    <w:p w14:paraId="6F8F4AD8" w14:textId="4F8B7F03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Từ thế kỷ I–XIII </w:t>
      </w:r>
      <w:r w:rsidR="00B976A6" w:rsidRPr="00251926">
        <w:rPr>
          <w:rFonts w:ascii="Cambria" w:hAnsi="Cambria"/>
          <w:color w:val="0000FF"/>
          <w:sz w:val="32"/>
          <w:szCs w:val="32"/>
        </w:rPr>
        <w:t xml:space="preserve">sau </w:t>
      </w:r>
      <w:r w:rsidRPr="00251926">
        <w:rPr>
          <w:rFonts w:ascii="Cambria" w:hAnsi="Cambria"/>
          <w:color w:val="0000FF"/>
          <w:sz w:val="32"/>
          <w:szCs w:val="32"/>
        </w:rPr>
        <w:t>CN:</w:t>
      </w:r>
    </w:p>
    <w:p w14:paraId="7908814F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Thần thánh hóa Đức Phật thành “đấng cứu độ”.</w:t>
      </w:r>
    </w:p>
    <w:p w14:paraId="4AB24ABD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Viết thêm kinh Đại thừa mới: Pháp Hoa, Hoa Nghiêm, A Di Đà.</w:t>
      </w:r>
    </w:p>
    <w:p w14:paraId="65DDB779" w14:textId="239C5F5D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Pha trộn triết học Ấn giáo, Lão–Trang</w:t>
      </w:r>
      <w:r w:rsidR="00B976A6" w:rsidRPr="00251926">
        <w:rPr>
          <w:rFonts w:ascii="Cambria" w:hAnsi="Cambria"/>
          <w:color w:val="0000FF"/>
          <w:sz w:val="32"/>
          <w:szCs w:val="32"/>
        </w:rPr>
        <w:t xml:space="preserve"> (Nho, Đạo)</w:t>
      </w:r>
      <w:r w:rsidR="003E07BE">
        <w:rPr>
          <w:rFonts w:ascii="Cambria" w:hAnsi="Cambria"/>
          <w:color w:val="0000FF"/>
          <w:sz w:val="32"/>
          <w:szCs w:val="32"/>
        </w:rPr>
        <w:t xml:space="preserve"> ở Trung Quốc</w:t>
      </w:r>
      <w:r w:rsidRPr="00251926">
        <w:rPr>
          <w:rFonts w:ascii="Cambria" w:hAnsi="Cambria"/>
          <w:color w:val="0000FF"/>
          <w:sz w:val="32"/>
          <w:szCs w:val="32"/>
        </w:rPr>
        <w:t>.</w:t>
      </w:r>
    </w:p>
    <w:p w14:paraId="1064F27B" w14:textId="12310549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- Lễ nghi – cầu nguyện thay cho </w:t>
      </w:r>
      <w:r w:rsidR="00B976A6" w:rsidRPr="00251926">
        <w:rPr>
          <w:rFonts w:ascii="Cambria" w:hAnsi="Cambria"/>
          <w:color w:val="0000FF"/>
          <w:sz w:val="32"/>
          <w:szCs w:val="32"/>
        </w:rPr>
        <w:t>T</w:t>
      </w:r>
      <w:r w:rsidRPr="00251926">
        <w:rPr>
          <w:rFonts w:ascii="Cambria" w:hAnsi="Cambria"/>
          <w:color w:val="0000FF"/>
          <w:sz w:val="32"/>
          <w:szCs w:val="32"/>
        </w:rPr>
        <w:t xml:space="preserve">hiền quán – </w:t>
      </w:r>
      <w:r w:rsidR="00B976A6" w:rsidRPr="00251926">
        <w:rPr>
          <w:rFonts w:ascii="Cambria" w:hAnsi="Cambria"/>
          <w:color w:val="0000FF"/>
          <w:sz w:val="32"/>
          <w:szCs w:val="32"/>
        </w:rPr>
        <w:t>C</w:t>
      </w:r>
      <w:r w:rsidRPr="00251926">
        <w:rPr>
          <w:rFonts w:ascii="Cambria" w:hAnsi="Cambria"/>
          <w:color w:val="0000FF"/>
          <w:sz w:val="32"/>
          <w:szCs w:val="32"/>
        </w:rPr>
        <w:t>hánh niệm.</w:t>
      </w:r>
    </w:p>
    <w:p w14:paraId="0E054222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Phân chia Thiền – Tịnh – Mật thành tông phái đối lập.</w:t>
      </w:r>
    </w:p>
    <w:p w14:paraId="308AA69B" w14:textId="126E9010" w:rsidR="00AB4B6E" w:rsidRPr="00251926" w:rsidRDefault="00AB4B6E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</w:p>
    <w:p w14:paraId="7A16458E" w14:textId="00DB7A71" w:rsidR="00AB4B6E" w:rsidRPr="00251926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VII. ĐỐI CHIẾU VĂN BẢN HỌC</w:t>
      </w:r>
    </w:p>
    <w:p w14:paraId="6DE9CDB1" w14:textId="77777777" w:rsidR="0078403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Kinh Bát-nhã có gốc trong Tương Ưng và Trung Bộ (SN 12, MN 121).</w:t>
      </w:r>
    </w:p>
    <w:p w14:paraId="469D76EE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Kinh Pháp Hoa, Hoa Nghiêm, A Di Đà không có bản Pāli tương đương.</w:t>
      </w:r>
    </w:p>
    <w:p w14:paraId="61DF223E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lastRenderedPageBreak/>
        <w:t>- Tư tưởng “Phật tánh”, “Như Lai tạng” mâu thuẫn với Vô ngã.</w:t>
      </w:r>
    </w:p>
    <w:p w14:paraId="55FCB748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Tịnh độ, Mật tông – xa rời Duyên khởi, mang tính tôn giáo hóa.</w:t>
      </w:r>
    </w:p>
    <w:p w14:paraId="43774203" w14:textId="7C8E9B94" w:rsidR="00AB4B6E" w:rsidRPr="00251926" w:rsidRDefault="00AB4B6E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</w:p>
    <w:p w14:paraId="2C98CF7B" w14:textId="157C0370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VII.</w:t>
      </w:r>
      <w:r>
        <w:rPr>
          <w:rFonts w:ascii="Cambria" w:hAnsi="Cambria"/>
          <w:color w:val="EE0000"/>
          <w:sz w:val="32"/>
          <w:szCs w:val="32"/>
        </w:rPr>
        <w:t>1.</w:t>
      </w:r>
      <w:r w:rsidR="0099483B" w:rsidRPr="00251926">
        <w:rPr>
          <w:rFonts w:ascii="Cambria" w:hAnsi="Cambria"/>
          <w:color w:val="EE0000"/>
          <w:sz w:val="32"/>
          <w:szCs w:val="32"/>
          <w:highlight w:val="yellow"/>
        </w:rPr>
        <w:t xml:space="preserve"> NHÓM KINH CÓ GỐC TRỰC TIẾP TRONG NIKĀYA (Diễn giải mở rộng)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3"/>
        <w:gridCol w:w="2433"/>
        <w:gridCol w:w="3965"/>
        <w:gridCol w:w="2229"/>
        <w:gridCol w:w="2581"/>
      </w:tblGrid>
      <w:tr w:rsidR="00362851" w:rsidRPr="00251926" w14:paraId="79EE5020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5C650A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5C9D3C26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17195FE3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Tương ứng trong Nikāya / A-hàm</w:t>
            </w:r>
          </w:p>
        </w:tc>
        <w:tc>
          <w:tcPr>
            <w:tcW w:w="0" w:type="auto"/>
            <w:vAlign w:val="center"/>
            <w:hideMark/>
          </w:tcPr>
          <w:p w14:paraId="43805863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Tình trạng học thuật</w:t>
            </w:r>
          </w:p>
        </w:tc>
        <w:tc>
          <w:tcPr>
            <w:tcW w:w="0" w:type="auto"/>
            <w:vAlign w:val="center"/>
            <w:hideMark/>
          </w:tcPr>
          <w:p w14:paraId="2DCBAE66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Nhận định</w:t>
            </w:r>
          </w:p>
        </w:tc>
      </w:tr>
      <w:tr w:rsidR="00362851" w:rsidRPr="00251926" w14:paraId="2D74ABDA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088CFC4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Bát-nhã Ba-la-mật-đa (Aṣṭasāhasrikā, v.v.)</w:t>
            </w:r>
          </w:p>
          <w:p w14:paraId="4684C9FF" w14:textId="4376B224" w:rsidR="00B1715C" w:rsidRPr="003E07BE" w:rsidRDefault="00B1715C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 xml:space="preserve">(Ra đời </w:t>
            </w:r>
            <w:r>
              <w:rPr>
                <w:rStyle w:val="Strong"/>
              </w:rPr>
              <w:t>khoảng 100 TCN – 50 SCN</w:t>
            </w:r>
            <w:r>
              <w:rPr>
                <w:rStyle w:val="Strong"/>
                <w:rFonts w:ascii="Cambria" w:hAnsi="Cambria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F46048A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“Tánh Không”, “Vô tự tánh”, “Sắc tức thị Không”</w:t>
            </w:r>
          </w:p>
        </w:tc>
        <w:tc>
          <w:tcPr>
            <w:tcW w:w="0" w:type="auto"/>
            <w:vAlign w:val="center"/>
            <w:hideMark/>
          </w:tcPr>
          <w:p w14:paraId="6C291838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Tương Ưng Duyên Khởi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12),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Vô Ngã Tướng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22.59),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Không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(MN 121–122)</w:t>
            </w:r>
          </w:p>
        </w:tc>
        <w:tc>
          <w:tcPr>
            <w:tcW w:w="0" w:type="auto"/>
            <w:vAlign w:val="center"/>
            <w:hideMark/>
          </w:tcPr>
          <w:p w14:paraId="7F93005F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gốc rõ trong Pāli – diễn giải sâu hơn Duyên khởi</w:t>
            </w:r>
          </w:p>
        </w:tc>
        <w:tc>
          <w:tcPr>
            <w:tcW w:w="0" w:type="auto"/>
            <w:vAlign w:val="center"/>
            <w:hideMark/>
          </w:tcPr>
          <w:p w14:paraId="4582293C" w14:textId="09886153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Triết học hóa Duyên khởi, không sai lệch tinh thần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362851" w:rsidRPr="00251926" w14:paraId="2B5111C5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CD26C5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Trung Quán Luận (Nāgārjuna)</w:t>
            </w:r>
          </w:p>
          <w:p w14:paraId="6FF1A7DA" w14:textId="2F46B5E0" w:rsidR="00BD4F69" w:rsidRPr="003E07BE" w:rsidRDefault="00BD4F69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BD4F69">
              <w:rPr>
                <w:rStyle w:val="Strong"/>
              </w:rPr>
              <w:t xml:space="preserve">(Ra đời </w:t>
            </w:r>
            <w:r w:rsidR="008E7AFD">
              <w:rPr>
                <w:rStyle w:val="Strong"/>
              </w:rPr>
              <w:t>k</w:t>
            </w:r>
            <w:r w:rsidRPr="00BD4F69">
              <w:rPr>
                <w:rStyle w:val="Strong"/>
              </w:rPr>
              <w:t>hoảng năm 150–250 SCN)</w:t>
            </w:r>
          </w:p>
        </w:tc>
        <w:tc>
          <w:tcPr>
            <w:tcW w:w="0" w:type="auto"/>
            <w:vAlign w:val="center"/>
            <w:hideMark/>
          </w:tcPr>
          <w:p w14:paraId="24C15859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“Nhân duyên sở sinh pháp, ngã thuyết tức thị Không”</w:t>
            </w:r>
          </w:p>
        </w:tc>
        <w:tc>
          <w:tcPr>
            <w:tcW w:w="0" w:type="auto"/>
            <w:vAlign w:val="center"/>
            <w:hideMark/>
          </w:tcPr>
          <w:p w14:paraId="28671571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Trung Bộ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MN 115 –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Nhiếp Thủ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(giải thích trung đạo), SN 12.15 –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Kaccāyana</w:t>
            </w:r>
          </w:p>
        </w:tc>
        <w:tc>
          <w:tcPr>
            <w:tcW w:w="0" w:type="auto"/>
            <w:vAlign w:val="center"/>
            <w:hideMark/>
          </w:tcPr>
          <w:p w14:paraId="15AE51FE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Căn cứ trực tiếp Pāli</w:t>
            </w:r>
          </w:p>
        </w:tc>
        <w:tc>
          <w:tcPr>
            <w:tcW w:w="0" w:type="auto"/>
            <w:vAlign w:val="center"/>
            <w:hideMark/>
          </w:tcPr>
          <w:p w14:paraId="5B8C2AC1" w14:textId="3707AABC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Giữ nguyên tinh thần Trung đạo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362851" w:rsidRPr="00251926" w14:paraId="4A95634F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127BC58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Duy Thức Luận (Yogācārabhūmi, Abhidharmakośa)</w:t>
            </w:r>
          </w:p>
          <w:p w14:paraId="60237C5E" w14:textId="3A88A4FC" w:rsidR="008E7AFD" w:rsidRPr="008E7AFD" w:rsidRDefault="008E7AFD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</w:rPr>
              <w:t>(Ra đời k</w:t>
            </w:r>
            <w:r w:rsidRPr="008E7AFD">
              <w:rPr>
                <w:rStyle w:val="Strong"/>
              </w:rPr>
              <w:t>hoảng thế kỷ IV – đầu thế kỷ V SCN</w:t>
            </w:r>
            <w:r w:rsidRPr="008E7AFD">
              <w:t xml:space="preserve"> </w:t>
            </w:r>
            <w:r w:rsidRPr="00B67263">
              <w:rPr>
                <w:b/>
                <w:bCs/>
              </w:rPr>
              <w:t>(~350–420 SCN)</w:t>
            </w:r>
            <w:r w:rsidRPr="008E7AFD">
              <w:rPr>
                <w:rStyle w:val="Strong"/>
                <w:rFonts w:ascii="Cambria" w:hAnsi="Cambria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C671F21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“Tâm duy thức”, “Pháp duy biểu”</w:t>
            </w:r>
          </w:p>
        </w:tc>
        <w:tc>
          <w:tcPr>
            <w:tcW w:w="0" w:type="auto"/>
            <w:vAlign w:val="center"/>
            <w:hideMark/>
          </w:tcPr>
          <w:p w14:paraId="2B220DEE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Tương Ưng Tâm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12.61),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Vô Ngã Tướng</w:t>
            </w:r>
          </w:p>
        </w:tc>
        <w:tc>
          <w:tcPr>
            <w:tcW w:w="0" w:type="auto"/>
            <w:vAlign w:val="center"/>
            <w:hideMark/>
          </w:tcPr>
          <w:p w14:paraId="547D2E3D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Tái diễn giải hiện tượng tâm lý Pāli</w:t>
            </w:r>
          </w:p>
        </w:tc>
        <w:tc>
          <w:tcPr>
            <w:tcW w:w="0" w:type="auto"/>
            <w:vAlign w:val="center"/>
            <w:hideMark/>
          </w:tcPr>
          <w:p w14:paraId="6163BEA3" w14:textId="3FEE6038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Diễn giải hợp lý, nhưng nếu hiểu cực đoan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,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rơi vào duy tâm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28318696" w14:textId="600F9D59" w:rsidR="00AB4B6E" w:rsidRPr="00251926" w:rsidRDefault="00AB4B6E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p w14:paraId="5DFB7FEA" w14:textId="269859AB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VII.</w:t>
      </w:r>
      <w:r>
        <w:rPr>
          <w:rFonts w:ascii="Cambria" w:hAnsi="Cambria"/>
          <w:color w:val="EE0000"/>
          <w:sz w:val="32"/>
          <w:szCs w:val="32"/>
        </w:rPr>
        <w:t>2</w:t>
      </w:r>
      <w:r w:rsidR="0099483B" w:rsidRPr="00251926">
        <w:rPr>
          <w:rFonts w:ascii="Cambria" w:hAnsi="Cambria"/>
          <w:color w:val="EE0000"/>
          <w:sz w:val="32"/>
          <w:szCs w:val="32"/>
        </w:rPr>
        <w:t>. NHÓM KINH “CÓ LIÊN HỆ LỎNG LẺO” (mượn khái niệm, thêm yếu tố siêu hình)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3"/>
        <w:gridCol w:w="2559"/>
        <w:gridCol w:w="3577"/>
        <w:gridCol w:w="2576"/>
        <w:gridCol w:w="2656"/>
      </w:tblGrid>
      <w:tr w:rsidR="00125ADF" w:rsidRPr="00251926" w14:paraId="3C7B2DD3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6721EE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538D6CD8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73957BF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Gốc trong Nikāya / A-hàm</w:t>
            </w:r>
          </w:p>
        </w:tc>
        <w:tc>
          <w:tcPr>
            <w:tcW w:w="0" w:type="auto"/>
            <w:vAlign w:val="center"/>
            <w:hideMark/>
          </w:tcPr>
          <w:p w14:paraId="48C0FF2E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Mức độ thêm thắt</w:t>
            </w:r>
          </w:p>
        </w:tc>
        <w:tc>
          <w:tcPr>
            <w:tcW w:w="0" w:type="auto"/>
            <w:vAlign w:val="center"/>
            <w:hideMark/>
          </w:tcPr>
          <w:p w14:paraId="2F0A62C0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Nhận định</w:t>
            </w:r>
          </w:p>
        </w:tc>
      </w:tr>
      <w:tr w:rsidR="00125ADF" w:rsidRPr="00251926" w14:paraId="765F7FBD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13B215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Hoa Nghiêm (Avataṃsaka)</w:t>
            </w:r>
          </w:p>
          <w:p w14:paraId="5C99DBD4" w14:textId="0F607DED" w:rsidR="00125ADF" w:rsidRPr="003E07BE" w:rsidRDefault="00125ADF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125ADF">
              <w:rPr>
                <w:rStyle w:val="Strong"/>
              </w:rPr>
              <w:t>(Ra đời trong</w:t>
            </w:r>
            <w:r>
              <w:rPr>
                <w:color w:val="0000FF"/>
                <w:sz w:val="32"/>
                <w:szCs w:val="32"/>
              </w:rPr>
              <w:t xml:space="preserve"> </w:t>
            </w:r>
            <w:r>
              <w:rPr>
                <w:rStyle w:val="Strong"/>
              </w:rPr>
              <w:t>nhiều giai đoạn</w:t>
            </w:r>
            <w:r>
              <w:t xml:space="preserve">, </w:t>
            </w:r>
            <w:r w:rsidRPr="00125ADF">
              <w:rPr>
                <w:b/>
                <w:bCs/>
              </w:rPr>
              <w:t>từ</w:t>
            </w:r>
            <w:r>
              <w:t xml:space="preserve"> </w:t>
            </w:r>
            <w:r>
              <w:rPr>
                <w:rStyle w:val="Strong"/>
              </w:rPr>
              <w:t>thế kỷ I TCN đến khoảng thế kỷ IV SCN</w:t>
            </w:r>
            <w:r w:rsidRPr="00125ADF">
              <w:rPr>
                <w:rStyle w:val="Strong"/>
              </w:rPr>
              <w:t>)</w:t>
            </w:r>
            <w:r>
              <w:rPr>
                <w:rStyle w:val="Strong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15934E9A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“Pháp giới duyên khởi”, “Nhất tâm bao hàm vạn pháp”</w:t>
            </w:r>
          </w:p>
        </w:tc>
        <w:tc>
          <w:tcPr>
            <w:tcW w:w="0" w:type="auto"/>
            <w:vAlign w:val="center"/>
            <w:hideMark/>
          </w:tcPr>
          <w:p w14:paraId="4F3B23B7" w14:textId="688D2C1A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Dựa lỏng lẻo trên “Duyên khởi”, nhưng thêm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P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háp giới</w:t>
            </w:r>
            <w:r w:rsidR="003E07B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nhất thể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”</w:t>
            </w:r>
          </w:p>
        </w:tc>
        <w:tc>
          <w:tcPr>
            <w:tcW w:w="0" w:type="auto"/>
            <w:vAlign w:val="center"/>
            <w:hideMark/>
          </w:tcPr>
          <w:p w14:paraId="2AD5FF0B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Pha trộn triết học Ấn giáo (Brahman)</w:t>
            </w:r>
          </w:p>
        </w:tc>
        <w:tc>
          <w:tcPr>
            <w:tcW w:w="0" w:type="auto"/>
            <w:vAlign w:val="center"/>
            <w:hideMark/>
          </w:tcPr>
          <w:p w14:paraId="6EA6217C" w14:textId="09650B05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Duyên khởi bị chuyển thành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P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háp giới đồng nhất thể”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22D7C1B7" w14:textId="77777777" w:rsidTr="009000BF">
        <w:trPr>
          <w:trHeight w:val="492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BA2A7E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Duy Ma Cật (Vimalakīrti)</w:t>
            </w:r>
          </w:p>
          <w:p w14:paraId="48B472DD" w14:textId="5707449B" w:rsidR="00722043" w:rsidRPr="003E07BE" w:rsidRDefault="00722043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 xml:space="preserve">(Ra đời </w:t>
            </w:r>
            <w:r w:rsidRPr="00722043">
              <w:rPr>
                <w:b/>
                <w:bCs/>
              </w:rPr>
              <w:t>hoảng thế kỷ I – II sau Công nguyên</w:t>
            </w:r>
            <w:r w:rsidRPr="00722043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A77634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“Bất nhị pháp môn”, “Tâm tịnh tức quốc độ tịnh”</w:t>
            </w:r>
          </w:p>
        </w:tc>
        <w:tc>
          <w:tcPr>
            <w:tcW w:w="0" w:type="auto"/>
            <w:vAlign w:val="center"/>
            <w:hideMark/>
          </w:tcPr>
          <w:p w14:paraId="2C6E94A4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Gợi ý từ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Tạp A-hàm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(SA 297 – “Pháp và phi pháp”)</w:t>
            </w:r>
          </w:p>
        </w:tc>
        <w:tc>
          <w:tcPr>
            <w:tcW w:w="0" w:type="auto"/>
            <w:vAlign w:val="center"/>
            <w:hideMark/>
          </w:tcPr>
          <w:p w14:paraId="294912B3" w14:textId="6B6D29A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mô hình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C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ư sĩ </w:t>
            </w:r>
            <w:r w:rsidR="003E07B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tại gia 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thuyết pháp”</w:t>
            </w:r>
          </w:p>
        </w:tc>
        <w:tc>
          <w:tcPr>
            <w:tcW w:w="0" w:type="auto"/>
            <w:vAlign w:val="center"/>
            <w:hideMark/>
          </w:tcPr>
          <w:p w14:paraId="735F1C90" w14:textId="090C7693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yếu tố xã hội hóa, nhưng thêm màu sắc văn học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0D965A85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06949B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Lăng Già (Laṅkāvatāra)</w:t>
            </w:r>
          </w:p>
          <w:p w14:paraId="4A2F57A1" w14:textId="3815BE17" w:rsidR="00125ADF" w:rsidRPr="008E7AFD" w:rsidRDefault="00125ADF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>(</w:t>
            </w:r>
            <w:r w:rsidR="002707A3" w:rsidRPr="002707A3">
              <w:rPr>
                <w:b/>
                <w:bCs/>
              </w:rPr>
              <w:t>Ra đời</w:t>
            </w:r>
            <w:r w:rsidR="002707A3">
              <w:t xml:space="preserve"> </w:t>
            </w:r>
            <w:r w:rsidR="002707A3">
              <w:rPr>
                <w:b/>
                <w:bCs/>
              </w:rPr>
              <w:t>k</w:t>
            </w:r>
            <w:r w:rsidR="00EB4EA2" w:rsidRPr="00EB4EA2">
              <w:rPr>
                <w:b/>
                <w:bCs/>
              </w:rPr>
              <w:t>hoảng thế kỷ III – IV sau Công nguyên (250–350 SCN)</w:t>
            </w:r>
            <w:r w:rsidRPr="00EB4EA2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541A6A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“Như Lai tạng”, “Duy tâm sở hiện”</w:t>
            </w:r>
          </w:p>
        </w:tc>
        <w:tc>
          <w:tcPr>
            <w:tcW w:w="0" w:type="auto"/>
            <w:vAlign w:val="center"/>
            <w:hideMark/>
          </w:tcPr>
          <w:p w14:paraId="12A28B51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Phần “tâm tạo cảnh” từ SN 12.40, nhưng thêm “Như Lai tạng” – không có trong Pāli</w:t>
            </w:r>
          </w:p>
        </w:tc>
        <w:tc>
          <w:tcPr>
            <w:tcW w:w="0" w:type="auto"/>
            <w:vAlign w:val="center"/>
            <w:hideMark/>
          </w:tcPr>
          <w:p w14:paraId="00C75C9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yếu tố bản thể luận</w:t>
            </w:r>
          </w:p>
        </w:tc>
        <w:tc>
          <w:tcPr>
            <w:tcW w:w="0" w:type="auto"/>
            <w:vAlign w:val="center"/>
            <w:hideMark/>
          </w:tcPr>
          <w:p w14:paraId="7B372514" w14:textId="4BB8A11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yếu tố “ngã vi tế” – mâu thuẫn Vô ngã</w:t>
            </w:r>
            <w:r w:rsidR="008E7AFD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7801D64C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86A12B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Pháp Hoa (Saddharma Puṇḍarīka)</w:t>
            </w:r>
          </w:p>
          <w:p w14:paraId="5C1B4EB2" w14:textId="2EE0F8FF" w:rsidR="002707A3" w:rsidRPr="008E7AFD" w:rsidRDefault="002707A3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>(Ra đời k</w:t>
            </w:r>
            <w:r w:rsidRPr="002707A3">
              <w:rPr>
                <w:b/>
                <w:bCs/>
              </w:rPr>
              <w:t>hoảng thế kỷ I – II sau Công nguyên (100–200 SCN)</w:t>
            </w:r>
            <w:r w:rsidRPr="002707A3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EA6ED37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“Nhất thừa”, “Phật tánh phổ biến”</w:t>
            </w:r>
          </w:p>
        </w:tc>
        <w:tc>
          <w:tcPr>
            <w:tcW w:w="0" w:type="auto"/>
            <w:vAlign w:val="center"/>
            <w:hideMark/>
          </w:tcPr>
          <w:p w14:paraId="04E715B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có gốc Nikāya, nhưng dùng ẩn dụ từ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Ví Dụ Áo Rách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(MN 7)</w:t>
            </w:r>
          </w:p>
        </w:tc>
        <w:tc>
          <w:tcPr>
            <w:tcW w:w="0" w:type="auto"/>
            <w:vAlign w:val="center"/>
            <w:hideMark/>
          </w:tcPr>
          <w:p w14:paraId="303828C7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Sáng tác thần học hóa</w:t>
            </w:r>
          </w:p>
        </w:tc>
        <w:tc>
          <w:tcPr>
            <w:tcW w:w="0" w:type="auto"/>
            <w:vAlign w:val="center"/>
            <w:hideMark/>
          </w:tcPr>
          <w:p w14:paraId="75812F55" w14:textId="43F1F0A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Bắt đầu thần thánh hóa Phật và cứu độ phổ quát</w:t>
            </w:r>
            <w:r w:rsidR="002707A3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73F7C012" w14:textId="77777777" w:rsidR="0099483B" w:rsidRPr="00251926" w:rsidRDefault="0099483B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EE0000"/>
          <w:sz w:val="32"/>
          <w:szCs w:val="32"/>
        </w:rPr>
      </w:pPr>
    </w:p>
    <w:p w14:paraId="6D7BC30D" w14:textId="76DB938C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VII.</w:t>
      </w:r>
      <w:r>
        <w:rPr>
          <w:rFonts w:ascii="Cambria" w:hAnsi="Cambria"/>
          <w:color w:val="EE0000"/>
          <w:sz w:val="32"/>
          <w:szCs w:val="32"/>
        </w:rPr>
        <w:t>3</w:t>
      </w:r>
      <w:r w:rsidR="0099483B" w:rsidRPr="00251926">
        <w:rPr>
          <w:rFonts w:ascii="Cambria" w:hAnsi="Cambria"/>
          <w:color w:val="EE0000"/>
          <w:sz w:val="32"/>
          <w:szCs w:val="32"/>
        </w:rPr>
        <w:t>. NHÓM KINH KHÔNG CÓ GỐC TRONG NIKĀYA (Sáng tác hậu kỳ, tôn giáo hóa)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1"/>
        <w:gridCol w:w="1703"/>
        <w:gridCol w:w="3180"/>
        <w:gridCol w:w="2169"/>
        <w:gridCol w:w="2948"/>
      </w:tblGrid>
      <w:tr w:rsidR="00B73692" w:rsidRPr="00251926" w14:paraId="28116704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F6A9B5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74D95274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503D13D7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Đối chiếu trong Nikāya</w:t>
            </w:r>
          </w:p>
        </w:tc>
        <w:tc>
          <w:tcPr>
            <w:tcW w:w="0" w:type="auto"/>
            <w:vAlign w:val="center"/>
            <w:hideMark/>
          </w:tcPr>
          <w:p w14:paraId="522F07EE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Nguồn khảo cổ / văn bản học</w:t>
            </w:r>
          </w:p>
        </w:tc>
        <w:tc>
          <w:tcPr>
            <w:tcW w:w="0" w:type="auto"/>
            <w:vAlign w:val="center"/>
            <w:hideMark/>
          </w:tcPr>
          <w:p w14:paraId="715013B8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Đánh giá học giả hiện đại</w:t>
            </w:r>
          </w:p>
        </w:tc>
      </w:tr>
      <w:tr w:rsidR="00B73692" w:rsidRPr="00251926" w14:paraId="224A9376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</w:tcPr>
          <w:p w14:paraId="029B9D65" w14:textId="77777777" w:rsidR="00687950" w:rsidRDefault="00687950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A Di Đà, Vô Lượng Thọ</w:t>
            </w:r>
          </w:p>
          <w:p w14:paraId="5D80D335" w14:textId="5B9C0E8B" w:rsidR="007648C5" w:rsidRPr="007648C5" w:rsidRDefault="007648C5" w:rsidP="00160BC0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 w:rsidRPr="007648C5">
              <w:rPr>
                <w:b/>
                <w:bCs/>
              </w:rPr>
              <w:t>100–</w:t>
            </w:r>
            <w:r>
              <w:rPr>
                <w:b/>
                <w:bCs/>
              </w:rPr>
              <w:t>20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</w:tcPr>
          <w:p w14:paraId="3233843A" w14:textId="3CE6B7C0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“Tha lực – Vãng sinh – Cực Lạc”</w:t>
            </w:r>
          </w:p>
        </w:tc>
        <w:tc>
          <w:tcPr>
            <w:tcW w:w="0" w:type="auto"/>
            <w:vAlign w:val="center"/>
          </w:tcPr>
          <w:p w14:paraId="7D647517" w14:textId="211259F3" w:rsidR="00687950" w:rsidRPr="00251926" w:rsidRDefault="00687950" w:rsidP="00160BC0">
            <w:pPr>
              <w:spacing w:after="0"/>
              <w:jc w:val="center"/>
              <w:rPr>
                <w:rFonts w:ascii="Apple Color Emoji" w:hAnsi="Apple Color Emoji" w:cs="Apple Color Emoji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bản Pāli hay A-hàm tương đương</w:t>
            </w:r>
          </w:p>
        </w:tc>
        <w:tc>
          <w:tcPr>
            <w:tcW w:w="0" w:type="auto"/>
            <w:vAlign w:val="center"/>
          </w:tcPr>
          <w:p w14:paraId="11ECF343" w14:textId="6AFE9975" w:rsidR="00687950" w:rsidRPr="00687950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687950">
              <w:rPr>
                <w:rFonts w:ascii="Cambria" w:hAnsi="Cambria"/>
                <w:color w:val="0000FF"/>
                <w:sz w:val="32"/>
                <w:szCs w:val="32"/>
              </w:rPr>
              <w:t>Có bản Sanskrit, nhưng không đầy đủ.</w:t>
            </w:r>
          </w:p>
        </w:tc>
        <w:tc>
          <w:tcPr>
            <w:tcW w:w="0" w:type="auto"/>
            <w:vMerge w:val="restart"/>
            <w:vAlign w:val="center"/>
          </w:tcPr>
          <w:p w14:paraId="4A3D0737" w14:textId="5F369C83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Étienne Lamotte, Paul Williams: “Sáng tác hậu kỳ nhằm phổ cập tín ngưỡng đại chúng”</w:t>
            </w:r>
            <w:r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6ABD4F1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60D9B2" w14:textId="6C2267AF" w:rsidR="00687950" w:rsidRDefault="00687950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Quán Vô Lượng Thọ</w:t>
            </w:r>
          </w:p>
          <w:p w14:paraId="3EA9D0F5" w14:textId="18D00E64" w:rsidR="00687950" w:rsidRPr="000122A4" w:rsidRDefault="007648C5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 w:rsidRPr="007648C5">
              <w:rPr>
                <w:b/>
                <w:bCs/>
              </w:rPr>
              <w:t>250–</w:t>
            </w:r>
            <w:r>
              <w:rPr>
                <w:b/>
                <w:bCs/>
              </w:rPr>
              <w:t>30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3C20BF1" w14:textId="77777777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“Tha lực – Vãng sinh – Cực Lạc”</w:t>
            </w:r>
          </w:p>
        </w:tc>
        <w:tc>
          <w:tcPr>
            <w:tcW w:w="0" w:type="auto"/>
            <w:vAlign w:val="center"/>
            <w:hideMark/>
          </w:tcPr>
          <w:p w14:paraId="1650D43A" w14:textId="1701C361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bản Pāli hay A-hàm tương đương</w:t>
            </w:r>
          </w:p>
        </w:tc>
        <w:tc>
          <w:tcPr>
            <w:tcW w:w="0" w:type="auto"/>
            <w:vAlign w:val="center"/>
            <w:hideMark/>
          </w:tcPr>
          <w:p w14:paraId="35EA66F9" w14:textId="7F8745EB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tìm thấy bản Sanskrit cổ; chỉ có bản Hán </w:t>
            </w:r>
          </w:p>
        </w:tc>
        <w:tc>
          <w:tcPr>
            <w:tcW w:w="0" w:type="auto"/>
            <w:vMerge/>
            <w:vAlign w:val="center"/>
            <w:hideMark/>
          </w:tcPr>
          <w:p w14:paraId="7C7D373E" w14:textId="4B271921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</w:tr>
      <w:tr w:rsidR="00B73692" w:rsidRPr="00251926" w14:paraId="6BB9CAB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532873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Thủ Lăng Nghiêm</w:t>
            </w:r>
          </w:p>
          <w:p w14:paraId="7B901213" w14:textId="2BA3A6D3" w:rsidR="00634A70" w:rsidRPr="000122A4" w:rsidRDefault="00634A70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6</w:t>
            </w:r>
            <w:r w:rsidRPr="007648C5">
              <w:rPr>
                <w:b/>
                <w:bCs/>
              </w:rPr>
              <w:t>50–</w:t>
            </w:r>
            <w:r>
              <w:rPr>
                <w:b/>
                <w:bCs/>
              </w:rPr>
              <w:t>75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112523E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“Thức thứ tám, Như Lai tạng”</w:t>
            </w:r>
          </w:p>
        </w:tc>
        <w:tc>
          <w:tcPr>
            <w:tcW w:w="0" w:type="auto"/>
            <w:vAlign w:val="center"/>
            <w:hideMark/>
          </w:tcPr>
          <w:p w14:paraId="16EA1195" w14:textId="5CF17B40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trong Pāli</w:t>
            </w:r>
          </w:p>
        </w:tc>
        <w:tc>
          <w:tcPr>
            <w:tcW w:w="0" w:type="auto"/>
            <w:vAlign w:val="center"/>
            <w:hideMark/>
          </w:tcPr>
          <w:p w14:paraId="2CB13AAD" w14:textId="248364C8" w:rsidR="0099483B" w:rsidRPr="00251926" w:rsidRDefault="00634A7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Chỉ</w:t>
            </w:r>
            <w:r w:rsidR="0099483B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xuất hiện ở Trung Hoa </w:t>
            </w:r>
          </w:p>
        </w:tc>
        <w:tc>
          <w:tcPr>
            <w:tcW w:w="0" w:type="auto"/>
            <w:vAlign w:val="center"/>
            <w:hideMark/>
          </w:tcPr>
          <w:p w14:paraId="2624C582" w14:textId="72338268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Các học giả (Ui Hakuju, Lü Cheng): “Sáng tác tại Trung Hoa”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58C82EE6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BF898E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Hoa Thủ</w:t>
            </w:r>
            <w:r w:rsidRPr="000122A4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 xml:space="preserve">, </w:t>
            </w: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Đại Bát Niết-bàn (phiên bản Đại thừa)</w:t>
            </w:r>
          </w:p>
          <w:p w14:paraId="51A2BB0D" w14:textId="21573520" w:rsidR="00634A70" w:rsidRPr="000122A4" w:rsidRDefault="00634A70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3</w:t>
            </w:r>
            <w:r>
              <w:rPr>
                <w:rStyle w:val="Strong"/>
              </w:rPr>
              <w:t>0</w:t>
            </w:r>
            <w:r w:rsidRPr="007648C5">
              <w:rPr>
                <w:b/>
                <w:bCs/>
              </w:rPr>
              <w:t>0–</w:t>
            </w:r>
            <w:r>
              <w:rPr>
                <w:b/>
                <w:bCs/>
              </w:rPr>
              <w:t>40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AEEC334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“Phật tánh thường trụ”, “Như Lai bất diệt”</w:t>
            </w:r>
          </w:p>
        </w:tc>
        <w:tc>
          <w:tcPr>
            <w:tcW w:w="0" w:type="auto"/>
            <w:vAlign w:val="center"/>
            <w:hideMark/>
          </w:tcPr>
          <w:p w14:paraId="64C387CB" w14:textId="4E7417DF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tương đương với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Mahāparinibbāna Sutta (DN 16)</w:t>
            </w:r>
          </w:p>
        </w:tc>
        <w:tc>
          <w:tcPr>
            <w:tcW w:w="0" w:type="auto"/>
            <w:vAlign w:val="center"/>
            <w:hideMark/>
          </w:tcPr>
          <w:p w14:paraId="3C3D51C9" w14:textId="0AE4B602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Bản Hán TK IV–V</w:t>
            </w:r>
            <w:r w:rsidR="00D96CB2">
              <w:rPr>
                <w:rFonts w:ascii="Cambria" w:hAnsi="Cambria"/>
                <w:color w:val="0000FF"/>
                <w:sz w:val="32"/>
                <w:szCs w:val="32"/>
              </w:rPr>
              <w:t xml:space="preserve">, bản </w:t>
            </w:r>
            <w:r w:rsidR="00B73692" w:rsidRPr="00251926">
              <w:rPr>
                <w:rFonts w:ascii="Cambria" w:hAnsi="Cambria"/>
                <w:color w:val="0000FF"/>
                <w:sz w:val="32"/>
                <w:szCs w:val="32"/>
              </w:rPr>
              <w:t>Sanskrit</w:t>
            </w:r>
            <w:r w:rsidR="00B73692">
              <w:rPr>
                <w:rFonts w:ascii="Cambria" w:hAnsi="Cambria"/>
                <w:color w:val="0000FF"/>
                <w:sz w:val="32"/>
                <w:szCs w:val="32"/>
              </w:rPr>
              <w:t xml:space="preserve"> Kinh Niết Bàn không đầy đủ</w:t>
            </w:r>
          </w:p>
        </w:tc>
        <w:tc>
          <w:tcPr>
            <w:tcW w:w="0" w:type="auto"/>
            <w:vAlign w:val="center"/>
            <w:hideMark/>
          </w:tcPr>
          <w:p w14:paraId="17775A19" w14:textId="3D1EC5CB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Học giả Hirakawa: “Dịch giả Hán sáng tác mở rộng từ ý niệm Bản thể Phật”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408D5F8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23DAF5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BE664B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lastRenderedPageBreak/>
              <w:t>Kinh Đại Nhật (Mahāvairocanābhisambodhi)</w:t>
            </w:r>
          </w:p>
          <w:p w14:paraId="12BC01C7" w14:textId="448B2D48" w:rsidR="00197DFD" w:rsidRPr="00BE664B" w:rsidRDefault="00197DFD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65</w:t>
            </w:r>
            <w:r w:rsidRPr="007648C5">
              <w:rPr>
                <w:b/>
                <w:bCs/>
              </w:rPr>
              <w:t>0–</w:t>
            </w:r>
            <w:r>
              <w:rPr>
                <w:b/>
                <w:bCs/>
              </w:rPr>
              <w:t>7</w:t>
            </w:r>
            <w:r w:rsidRPr="00197DFD">
              <w:rPr>
                <w:b/>
                <w:bCs/>
              </w:rPr>
              <w:t>25</w:t>
            </w:r>
            <w:r w:rsidRPr="007648C5">
              <w:rPr>
                <w:b/>
                <w:bCs/>
              </w:rPr>
              <w:t xml:space="preserve">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19CE910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“Phật Tỳ Lô Giá Na, Mật chú – ấn pháp”</w:t>
            </w:r>
          </w:p>
        </w:tc>
        <w:tc>
          <w:tcPr>
            <w:tcW w:w="0" w:type="auto"/>
            <w:vAlign w:val="center"/>
            <w:hideMark/>
          </w:tcPr>
          <w:p w14:paraId="0BA5E661" w14:textId="4F94471C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0" w:type="auto"/>
            <w:vAlign w:val="center"/>
            <w:hideMark/>
          </w:tcPr>
          <w:p w14:paraId="7683C95D" w14:textId="2160982A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Tây Tạng – Ấn giáo ảnh hưởng</w:t>
            </w:r>
            <w:r w:rsidR="00104C4E">
              <w:rPr>
                <w:rFonts w:ascii="Cambria" w:hAnsi="Cambria"/>
                <w:color w:val="0000FF"/>
                <w:sz w:val="32"/>
                <w:szCs w:val="32"/>
              </w:rPr>
              <w:t>,</w:t>
            </w:r>
            <w:r w:rsidR="00104C4E">
              <w:rPr>
                <w:color w:val="0000FF"/>
                <w:sz w:val="32"/>
                <w:szCs w:val="32"/>
              </w:rPr>
              <w:t xml:space="preserve"> có </w:t>
            </w:r>
            <w:r w:rsidR="00104C4E">
              <w:rPr>
                <w:rFonts w:ascii="Cambria" w:hAnsi="Cambria"/>
                <w:color w:val="0000FF"/>
                <w:sz w:val="32"/>
                <w:szCs w:val="32"/>
              </w:rPr>
              <w:t xml:space="preserve">bản </w:t>
            </w:r>
            <w:r w:rsidR="00104C4E" w:rsidRPr="00251926">
              <w:rPr>
                <w:rFonts w:ascii="Cambria" w:hAnsi="Cambria"/>
                <w:color w:val="0000FF"/>
                <w:sz w:val="32"/>
                <w:szCs w:val="32"/>
              </w:rPr>
              <w:t>Sanskrit</w:t>
            </w:r>
            <w:r w:rsidR="008F4E75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38D0E27B" w14:textId="6096D9E1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Snellgrove, Tucci: “Kinh Mật tông hậu kỳ, hòa trộn Tantra”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246F32FB" w14:textId="77777777" w:rsidR="0099483B" w:rsidRDefault="0099483B" w:rsidP="008367E2">
      <w:p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</w:p>
    <w:p w14:paraId="2C46FBC6" w14:textId="7CDF130D" w:rsidR="0099483B" w:rsidRPr="00251926" w:rsidRDefault="0099483B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 xml:space="preserve"> </w:t>
      </w:r>
      <w:r w:rsidR="008367E2" w:rsidRPr="00251926">
        <w:rPr>
          <w:rFonts w:ascii="Cambria" w:hAnsi="Cambria"/>
          <w:color w:val="EE0000"/>
          <w:sz w:val="32"/>
          <w:szCs w:val="32"/>
        </w:rPr>
        <w:t>VII.</w:t>
      </w:r>
      <w:r w:rsidR="008367E2">
        <w:rPr>
          <w:rFonts w:ascii="Cambria" w:hAnsi="Cambria"/>
          <w:color w:val="EE0000"/>
          <w:sz w:val="32"/>
          <w:szCs w:val="32"/>
        </w:rPr>
        <w:t>4</w:t>
      </w:r>
      <w:r w:rsidRPr="00251926">
        <w:rPr>
          <w:rFonts w:ascii="Cambria" w:hAnsi="Cambria"/>
          <w:color w:val="EE0000"/>
          <w:sz w:val="32"/>
          <w:szCs w:val="32"/>
        </w:rPr>
        <w:t>. ĐỐI CHIẾU TỪ NGUYÊN (Pāli ↔ Sanskrit ↔ Hán)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4016"/>
        <w:gridCol w:w="4205"/>
        <w:gridCol w:w="5868"/>
      </w:tblGrid>
      <w:tr w:rsidR="00F22A87" w:rsidRPr="00251926" w14:paraId="1C33E3CB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09F7ABC6" w14:textId="5D61B52F" w:rsidR="00F22A87" w:rsidRPr="00251926" w:rsidRDefault="00F22A87" w:rsidP="00665B9A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  <w:r w:rsidRPr="00F22A87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986" w:type="dxa"/>
            <w:vAlign w:val="center"/>
            <w:hideMark/>
          </w:tcPr>
          <w:p w14:paraId="3A35A76F" w14:textId="6273A7C2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Khái niệm Pāli nguyên thủy</w:t>
            </w:r>
          </w:p>
        </w:tc>
        <w:tc>
          <w:tcPr>
            <w:tcW w:w="0" w:type="auto"/>
            <w:vAlign w:val="center"/>
            <w:hideMark/>
          </w:tcPr>
          <w:p w14:paraId="37652943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Tương ứng Đại thừa / Hán tạng</w:t>
            </w:r>
          </w:p>
        </w:tc>
        <w:tc>
          <w:tcPr>
            <w:tcW w:w="0" w:type="auto"/>
            <w:vAlign w:val="center"/>
            <w:hideMark/>
          </w:tcPr>
          <w:p w14:paraId="3EECC44F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Ghi chú so sánh</w:t>
            </w:r>
          </w:p>
        </w:tc>
      </w:tr>
      <w:tr w:rsidR="00F22A87" w:rsidRPr="00251926" w14:paraId="0B9CFFAD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1D7E1A91" w14:textId="7A88CEFD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1</w:t>
            </w:r>
          </w:p>
        </w:tc>
        <w:tc>
          <w:tcPr>
            <w:tcW w:w="3986" w:type="dxa"/>
            <w:vAlign w:val="center"/>
            <w:hideMark/>
          </w:tcPr>
          <w:p w14:paraId="11E2498F" w14:textId="77777777" w:rsid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Paṭiccasamuppāda</w:t>
            </w:r>
          </w:p>
          <w:p w14:paraId="0DB6951A" w14:textId="6753C835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(Duyên khởi)</w:t>
            </w:r>
          </w:p>
        </w:tc>
        <w:tc>
          <w:tcPr>
            <w:tcW w:w="0" w:type="auto"/>
            <w:vAlign w:val="center"/>
            <w:hideMark/>
          </w:tcPr>
          <w:p w14:paraId="3082BC52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Pratītya-samutpāda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→ “Tánh Không” (Śūnyatā)</w:t>
            </w:r>
          </w:p>
        </w:tc>
        <w:tc>
          <w:tcPr>
            <w:tcW w:w="0" w:type="auto"/>
            <w:vAlign w:val="center"/>
            <w:hideMark/>
          </w:tcPr>
          <w:p w14:paraId="227F6045" w14:textId="64B157A6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Dịch đúng, nhưng về sau biến thành “vô tự tánh” mang màu siêu hình</w:t>
            </w:r>
            <w:r w:rsidR="000069C8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29DAF53D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7FA7552B" w14:textId="6D79C7AE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2</w:t>
            </w:r>
          </w:p>
        </w:tc>
        <w:tc>
          <w:tcPr>
            <w:tcW w:w="3986" w:type="dxa"/>
            <w:vAlign w:val="center"/>
            <w:hideMark/>
          </w:tcPr>
          <w:p w14:paraId="210943B3" w14:textId="4028FE0F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Anattā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(Vô ngã)</w:t>
            </w:r>
          </w:p>
        </w:tc>
        <w:tc>
          <w:tcPr>
            <w:tcW w:w="0" w:type="auto"/>
            <w:vAlign w:val="center"/>
            <w:hideMark/>
          </w:tcPr>
          <w:p w14:paraId="7B76F82D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“Như Lai tạng”, “Phật tánh”</w:t>
            </w:r>
          </w:p>
        </w:tc>
        <w:tc>
          <w:tcPr>
            <w:tcW w:w="0" w:type="auto"/>
            <w:vAlign w:val="center"/>
            <w:hideMark/>
          </w:tcPr>
          <w:p w14:paraId="1E1BC17F" w14:textId="3044B7CC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Trái nghĩa: “Như Lai tạng” trở thành bản thể tiềm ẩn → sai lệch gốc</w:t>
            </w:r>
            <w:r w:rsidR="009B67CB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5747B0D4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32B27EC3" w14:textId="73EE3D24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3</w:t>
            </w:r>
          </w:p>
        </w:tc>
        <w:tc>
          <w:tcPr>
            <w:tcW w:w="3986" w:type="dxa"/>
            <w:vAlign w:val="center"/>
            <w:hideMark/>
          </w:tcPr>
          <w:p w14:paraId="4FFEDF4E" w14:textId="29C62CD4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Sati – Samādhi – Paññā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(Niệm – Định – Tuệ)</w:t>
            </w:r>
          </w:p>
        </w:tc>
        <w:tc>
          <w:tcPr>
            <w:tcW w:w="0" w:type="auto"/>
            <w:vAlign w:val="center"/>
            <w:hideMark/>
          </w:tcPr>
          <w:p w14:paraId="7FC98B60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“Niệm Phật”, “Tam mật tương ưng”</w:t>
            </w:r>
          </w:p>
        </w:tc>
        <w:tc>
          <w:tcPr>
            <w:tcW w:w="0" w:type="auto"/>
            <w:vAlign w:val="center"/>
            <w:hideMark/>
          </w:tcPr>
          <w:p w14:paraId="71F4CC1F" w14:textId="01D2635A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Biến thực hành tâm lý thành nghi thức tôn giáo</w:t>
            </w:r>
            <w:r w:rsidR="0033696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16F1AE24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703B8B5D" w14:textId="15AC93AE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4</w:t>
            </w:r>
          </w:p>
        </w:tc>
        <w:tc>
          <w:tcPr>
            <w:tcW w:w="3986" w:type="dxa"/>
            <w:vAlign w:val="center"/>
            <w:hideMark/>
          </w:tcPr>
          <w:p w14:paraId="7457A0AF" w14:textId="2CCDDA46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Nibbāna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(Niết-bàn)</w:t>
            </w:r>
          </w:p>
        </w:tc>
        <w:tc>
          <w:tcPr>
            <w:tcW w:w="0" w:type="auto"/>
            <w:vAlign w:val="center"/>
            <w:hideMark/>
          </w:tcPr>
          <w:p w14:paraId="60BC5A73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“Đại Niết-bàn” (Pháp thân thường trụ)</w:t>
            </w:r>
          </w:p>
        </w:tc>
        <w:tc>
          <w:tcPr>
            <w:tcW w:w="0" w:type="auto"/>
            <w:vAlign w:val="center"/>
            <w:hideMark/>
          </w:tcPr>
          <w:p w14:paraId="34E6D7CD" w14:textId="53A7CC41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Pāli: đoạn tận tham–sân–si; Đại thừa: bản thể vĩnh hằng → đối nghịch</w:t>
            </w: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 gốc.</w:t>
            </w:r>
          </w:p>
        </w:tc>
      </w:tr>
    </w:tbl>
    <w:p w14:paraId="50B24650" w14:textId="6D410396" w:rsidR="0099483B" w:rsidRPr="00251926" w:rsidRDefault="0099483B" w:rsidP="0099483B">
      <w:pPr>
        <w:rPr>
          <w:rFonts w:ascii="Cambria" w:hAnsi="Cambria"/>
          <w:color w:val="0000FF"/>
          <w:sz w:val="32"/>
          <w:szCs w:val="32"/>
        </w:rPr>
      </w:pPr>
    </w:p>
    <w:p w14:paraId="62403D7B" w14:textId="6C94F4D6" w:rsidR="0099483B" w:rsidRPr="00F22A87" w:rsidRDefault="0099483B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F22A87">
        <w:rPr>
          <w:rFonts w:ascii="Cambria" w:hAnsi="Cambria"/>
          <w:color w:val="EE0000"/>
          <w:sz w:val="32"/>
          <w:szCs w:val="32"/>
        </w:rPr>
        <w:t xml:space="preserve"> </w:t>
      </w:r>
      <w:r w:rsidR="008367E2" w:rsidRPr="00251926">
        <w:rPr>
          <w:rFonts w:ascii="Cambria" w:hAnsi="Cambria"/>
          <w:color w:val="EE0000"/>
          <w:sz w:val="32"/>
          <w:szCs w:val="32"/>
        </w:rPr>
        <w:t>VII.</w:t>
      </w:r>
      <w:r w:rsidR="008367E2">
        <w:rPr>
          <w:rFonts w:ascii="Cambria" w:hAnsi="Cambria"/>
          <w:color w:val="EE0000"/>
          <w:sz w:val="32"/>
          <w:szCs w:val="32"/>
        </w:rPr>
        <w:t>6</w:t>
      </w:r>
      <w:r w:rsidRPr="00F22A87">
        <w:rPr>
          <w:rFonts w:ascii="Cambria" w:hAnsi="Cambria"/>
          <w:color w:val="EE0000"/>
          <w:sz w:val="32"/>
          <w:szCs w:val="32"/>
        </w:rPr>
        <w:t>. NHẬN ĐỊNH HỌC GIẢ (tóm tắt)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6102"/>
        <w:gridCol w:w="7987"/>
      </w:tblGrid>
      <w:tr w:rsidR="006D310D" w:rsidRPr="00251926" w14:paraId="5AB236C1" w14:textId="77777777" w:rsidTr="006D310D">
        <w:trPr>
          <w:trHeight w:val="783"/>
          <w:tblHeader/>
          <w:tblCellSpacing w:w="15" w:type="dxa"/>
        </w:trPr>
        <w:tc>
          <w:tcPr>
            <w:tcW w:w="577" w:type="dxa"/>
          </w:tcPr>
          <w:p w14:paraId="3CC36345" w14:textId="7524696F" w:rsidR="006D310D" w:rsidRPr="006D310D" w:rsidRDefault="006D310D" w:rsidP="006D310D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</w:pPr>
            <w:r w:rsidRPr="006D310D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  <w:r w:rsidRPr="006D310D">
              <w:rPr>
                <w:rStyle w:val="Strong"/>
                <w:color w:val="0000FF"/>
                <w:sz w:val="32"/>
                <w:szCs w:val="32"/>
              </w:rPr>
              <w:t>T</w:t>
            </w:r>
          </w:p>
        </w:tc>
        <w:tc>
          <w:tcPr>
            <w:tcW w:w="6072" w:type="dxa"/>
            <w:vAlign w:val="center"/>
            <w:hideMark/>
          </w:tcPr>
          <w:p w14:paraId="55839064" w14:textId="0739501F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Học giả</w:t>
            </w:r>
          </w:p>
        </w:tc>
        <w:tc>
          <w:tcPr>
            <w:tcW w:w="0" w:type="auto"/>
            <w:vAlign w:val="center"/>
            <w:hideMark/>
          </w:tcPr>
          <w:p w14:paraId="33473E12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Tác phẩm / năm</w:t>
            </w:r>
          </w:p>
        </w:tc>
      </w:tr>
      <w:tr w:rsidR="006D310D" w:rsidRPr="00DA56B6" w14:paraId="73FB3AB7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25437210" w14:textId="3C4A0E9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1</w:t>
            </w:r>
          </w:p>
        </w:tc>
        <w:tc>
          <w:tcPr>
            <w:tcW w:w="6072" w:type="dxa"/>
            <w:vAlign w:val="center"/>
            <w:hideMark/>
          </w:tcPr>
          <w:p w14:paraId="01EB8320" w14:textId="6ED6107D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Étienne Lamotte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  <w:lang w:val="fr-FR"/>
              </w:rPr>
              <w:t>Histoire du Bouddhisme Indien</w:t>
            </w: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, 1958)</w:t>
            </w:r>
          </w:p>
        </w:tc>
        <w:tc>
          <w:tcPr>
            <w:tcW w:w="0" w:type="auto"/>
            <w:vAlign w:val="center"/>
            <w:hideMark/>
          </w:tcPr>
          <w:p w14:paraId="43122383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Các kinh Đại thừa đầu tiên (Bát-nhã) có thể xuất hiện khoảng TK I CN; phần lớn còn lại sáng tác muộn TK II–III.</w:t>
            </w:r>
          </w:p>
        </w:tc>
      </w:tr>
      <w:tr w:rsidR="006D310D" w:rsidRPr="00251926" w14:paraId="2072F2B7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5F86940B" w14:textId="001D8175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lastRenderedPageBreak/>
              <w:t>2</w:t>
            </w:r>
          </w:p>
        </w:tc>
        <w:tc>
          <w:tcPr>
            <w:tcW w:w="6072" w:type="dxa"/>
            <w:vAlign w:val="center"/>
            <w:hideMark/>
          </w:tcPr>
          <w:p w14:paraId="080886B4" w14:textId="5F51C886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A.K. Warder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Indian Buddhism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2000)</w:t>
            </w:r>
          </w:p>
        </w:tc>
        <w:tc>
          <w:tcPr>
            <w:tcW w:w="0" w:type="auto"/>
            <w:vAlign w:val="center"/>
            <w:hideMark/>
          </w:tcPr>
          <w:p w14:paraId="4A246368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Kinh Nikāya là nguồn gốc xác thực duy nhất; Đại thừa phát triển tại Nam Ấn từ nhánh Mahāsāṃghika.</w:t>
            </w:r>
          </w:p>
        </w:tc>
      </w:tr>
      <w:tr w:rsidR="006D310D" w:rsidRPr="00251926" w14:paraId="631429BC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7428F11A" w14:textId="06FC228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6072" w:type="dxa"/>
            <w:vAlign w:val="center"/>
            <w:hideMark/>
          </w:tcPr>
          <w:p w14:paraId="74D62920" w14:textId="382EBD82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Paul Williams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Mahāyāna Buddhism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1989)</w:t>
            </w:r>
          </w:p>
        </w:tc>
        <w:tc>
          <w:tcPr>
            <w:tcW w:w="0" w:type="auto"/>
            <w:vAlign w:val="center"/>
            <w:hideMark/>
          </w:tcPr>
          <w:p w14:paraId="56F497E0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Đại thừa chuyển từ triết học sang tôn giáo hóa do nhu cầu quần chúng – không do chính Đức Phật dạy.</w:t>
            </w:r>
          </w:p>
        </w:tc>
      </w:tr>
      <w:tr w:rsidR="006D310D" w:rsidRPr="00251926" w14:paraId="159FE2CA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4A3970A1" w14:textId="11C4367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6072" w:type="dxa"/>
            <w:vAlign w:val="center"/>
            <w:hideMark/>
          </w:tcPr>
          <w:p w14:paraId="1791FC39" w14:textId="1AEB26BA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Bhikkhu Analayo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Comparative Study of the Majjhima Nikāya and Madhyama Āgama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2011)</w:t>
            </w:r>
          </w:p>
        </w:tc>
        <w:tc>
          <w:tcPr>
            <w:tcW w:w="0" w:type="auto"/>
            <w:vAlign w:val="center"/>
            <w:hideMark/>
          </w:tcPr>
          <w:p w14:paraId="5685DD5D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So sánh song ngữ xác nhận hầu hết nội dung Đại thừa không có bản tương đương trong A-hàm.</w:t>
            </w:r>
          </w:p>
        </w:tc>
      </w:tr>
    </w:tbl>
    <w:p w14:paraId="31CC1A6D" w14:textId="6EB292BC" w:rsidR="0099483B" w:rsidRDefault="0099483B" w:rsidP="0099483B">
      <w:pPr>
        <w:rPr>
          <w:rFonts w:ascii="Cambria" w:hAnsi="Cambria"/>
          <w:color w:val="0000FF"/>
          <w:sz w:val="32"/>
          <w:szCs w:val="32"/>
        </w:rPr>
      </w:pPr>
    </w:p>
    <w:p w14:paraId="7E1EA687" w14:textId="06B59B2C" w:rsidR="0099483B" w:rsidRPr="003D420F" w:rsidRDefault="008367E2" w:rsidP="0099483B">
      <w:pPr>
        <w:pStyle w:val="Heading2"/>
        <w:rPr>
          <w:rFonts w:ascii="Cambria" w:hAnsi="Cambria"/>
          <w:color w:val="EE0000"/>
          <w:sz w:val="32"/>
          <w:szCs w:val="32"/>
          <w:lang w:val="en-FR"/>
        </w:rPr>
      </w:pPr>
      <w:r w:rsidRPr="00251926">
        <w:rPr>
          <w:rFonts w:ascii="Cambria" w:hAnsi="Cambria"/>
          <w:color w:val="EE0000"/>
          <w:sz w:val="32"/>
          <w:szCs w:val="32"/>
        </w:rPr>
        <w:t>VII.</w:t>
      </w:r>
      <w:r>
        <w:rPr>
          <w:rFonts w:ascii="Cambria" w:hAnsi="Cambria"/>
          <w:color w:val="EE0000"/>
          <w:sz w:val="32"/>
          <w:szCs w:val="32"/>
        </w:rPr>
        <w:t>7</w:t>
      </w:r>
      <w:r w:rsidR="0099483B" w:rsidRPr="003D420F">
        <w:rPr>
          <w:rFonts w:ascii="Cambria" w:hAnsi="Cambria"/>
          <w:color w:val="EE0000"/>
          <w:sz w:val="32"/>
          <w:szCs w:val="32"/>
          <w:lang w:val="en-FR"/>
        </w:rPr>
        <w:t xml:space="preserve">. TỔNG KẾT: CẤP ĐỘ “XA GỐC” CỦA </w:t>
      </w:r>
      <w:r w:rsidR="003D420F">
        <w:rPr>
          <w:rFonts w:ascii="Cambria" w:hAnsi="Cambria"/>
          <w:color w:val="EE0000"/>
          <w:sz w:val="32"/>
          <w:szCs w:val="32"/>
          <w:lang w:val="en-FR"/>
        </w:rPr>
        <w:t xml:space="preserve">CÁC BỘ </w:t>
      </w:r>
      <w:r w:rsidR="0099483B" w:rsidRPr="003D420F">
        <w:rPr>
          <w:rFonts w:ascii="Cambria" w:hAnsi="Cambria"/>
          <w:color w:val="EE0000"/>
          <w:sz w:val="32"/>
          <w:szCs w:val="32"/>
          <w:lang w:val="en-FR"/>
        </w:rPr>
        <w:t>KINH</w:t>
      </w:r>
      <w:r w:rsidR="003D420F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9"/>
        <w:gridCol w:w="4659"/>
        <w:gridCol w:w="6423"/>
      </w:tblGrid>
      <w:tr w:rsidR="007D327C" w:rsidRPr="00251926" w14:paraId="1306401A" w14:textId="77777777" w:rsidTr="003D6EA2">
        <w:trPr>
          <w:trHeight w:val="375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8E78E90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Mức độ</w:t>
            </w:r>
          </w:p>
        </w:tc>
        <w:tc>
          <w:tcPr>
            <w:tcW w:w="0" w:type="auto"/>
            <w:vAlign w:val="center"/>
            <w:hideMark/>
          </w:tcPr>
          <w:p w14:paraId="66551E60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Đặc điểm</w:t>
            </w:r>
          </w:p>
        </w:tc>
        <w:tc>
          <w:tcPr>
            <w:tcW w:w="0" w:type="auto"/>
            <w:vAlign w:val="center"/>
            <w:hideMark/>
          </w:tcPr>
          <w:p w14:paraId="6A7B30A6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Ví dụ</w:t>
            </w:r>
          </w:p>
        </w:tc>
      </w:tr>
      <w:tr w:rsidR="007D327C" w:rsidRPr="00251926" w14:paraId="08881906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1D5D938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1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Nguyên thủy</w:t>
            </w:r>
          </w:p>
        </w:tc>
        <w:tc>
          <w:tcPr>
            <w:tcW w:w="0" w:type="auto"/>
            <w:vAlign w:val="center"/>
            <w:hideMark/>
          </w:tcPr>
          <w:p w14:paraId="33FB26E4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trong Nikāya – đồng nhất tinh thần Phật dạy</w:t>
            </w:r>
          </w:p>
        </w:tc>
        <w:tc>
          <w:tcPr>
            <w:tcW w:w="0" w:type="auto"/>
            <w:vAlign w:val="center"/>
            <w:hideMark/>
          </w:tcPr>
          <w:p w14:paraId="450FC1BC" w14:textId="6BF8B44C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Dhammapada, Satipaṭṭhāna, Anattalakkhaṇa</w:t>
            </w:r>
            <w:r w:rsidR="007D327C">
              <w:rPr>
                <w:rFonts w:ascii="Cambria" w:hAnsi="Cambria"/>
                <w:color w:val="0000FF"/>
                <w:sz w:val="32"/>
                <w:szCs w:val="32"/>
              </w:rPr>
              <w:t xml:space="preserve">  (Giới, Định, Tuệ)</w:t>
            </w:r>
          </w:p>
        </w:tc>
      </w:tr>
      <w:tr w:rsidR="007D327C" w:rsidRPr="00251926" w14:paraId="1CAA8076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834B8D8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2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Phát triển triết học</w:t>
            </w:r>
          </w:p>
        </w:tc>
        <w:tc>
          <w:tcPr>
            <w:tcW w:w="0" w:type="auto"/>
            <w:vAlign w:val="center"/>
            <w:hideMark/>
          </w:tcPr>
          <w:p w14:paraId="49A4231D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Dựa trên Duyên khởi, không trái Vô ngã</w:t>
            </w:r>
          </w:p>
        </w:tc>
        <w:tc>
          <w:tcPr>
            <w:tcW w:w="0" w:type="auto"/>
            <w:vAlign w:val="center"/>
            <w:hideMark/>
          </w:tcPr>
          <w:p w14:paraId="38E3F7E9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Bát-nhã, Trung Quán, Duy thức</w:t>
            </w:r>
          </w:p>
        </w:tc>
      </w:tr>
      <w:tr w:rsidR="007D327C" w:rsidRPr="00251926" w14:paraId="447C36BB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40EE809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Tín ngưỡng hóa</w:t>
            </w:r>
          </w:p>
        </w:tc>
        <w:tc>
          <w:tcPr>
            <w:tcW w:w="0" w:type="auto"/>
            <w:vAlign w:val="center"/>
            <w:hideMark/>
          </w:tcPr>
          <w:p w14:paraId="5AE891CF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tha lực, Phật tánh, quốc độ</w:t>
            </w:r>
          </w:p>
        </w:tc>
        <w:tc>
          <w:tcPr>
            <w:tcW w:w="0" w:type="auto"/>
            <w:vAlign w:val="center"/>
            <w:hideMark/>
          </w:tcPr>
          <w:p w14:paraId="272EABA9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Pháp Hoa, Hoa Nghiêm</w:t>
            </w:r>
          </w:p>
        </w:tc>
      </w:tr>
      <w:tr w:rsidR="007D327C" w:rsidRPr="00251926" w14:paraId="63A93CC7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C4C7095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4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Thần thoại hóa / Bản thể luận</w:t>
            </w:r>
          </w:p>
        </w:tc>
        <w:tc>
          <w:tcPr>
            <w:tcW w:w="0" w:type="auto"/>
            <w:vAlign w:val="center"/>
            <w:hideMark/>
          </w:tcPr>
          <w:p w14:paraId="4B87FD5D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cõi Cực Lạc, Như Lai tạng, thần chú</w:t>
            </w:r>
          </w:p>
        </w:tc>
        <w:tc>
          <w:tcPr>
            <w:tcW w:w="0" w:type="auto"/>
            <w:vAlign w:val="center"/>
            <w:hideMark/>
          </w:tcPr>
          <w:p w14:paraId="3B0FAE94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A Di Đà, Lăng Nghiêm, Đại Nhật</w:t>
            </w:r>
          </w:p>
        </w:tc>
      </w:tr>
      <w:tr w:rsidR="007D327C" w:rsidRPr="00251926" w14:paraId="553FB62E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E8D9667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5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Hậu kỳ pha trộn</w:t>
            </w:r>
          </w:p>
        </w:tc>
        <w:tc>
          <w:tcPr>
            <w:tcW w:w="0" w:type="auto"/>
            <w:vAlign w:val="center"/>
            <w:hideMark/>
          </w:tcPr>
          <w:p w14:paraId="48CFCDC7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Kết hợp Ấn giáo – Lão Trang – Mật pháp</w:t>
            </w:r>
          </w:p>
        </w:tc>
        <w:tc>
          <w:tcPr>
            <w:tcW w:w="0" w:type="auto"/>
            <w:vAlign w:val="center"/>
            <w:hideMark/>
          </w:tcPr>
          <w:p w14:paraId="67161565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Mật tông, Kim Cang thừa</w:t>
            </w:r>
          </w:p>
        </w:tc>
      </w:tr>
    </w:tbl>
    <w:p w14:paraId="1EB5B699" w14:textId="77777777" w:rsidR="0099483B" w:rsidRDefault="0099483B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p w14:paraId="2FC4CDFA" w14:textId="77777777" w:rsidR="008367E2" w:rsidRPr="00251926" w:rsidRDefault="008367E2" w:rsidP="008367E2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VIII. TỔNG KẾT VÀ ĐÁNH GIÁ</w:t>
      </w:r>
    </w:p>
    <w:p w14:paraId="2C1EAB2A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Phật giáo nguyên thủy giữ trọn vẹn Duyên khởi – Vô ngã.</w:t>
      </w:r>
    </w:p>
    <w:p w14:paraId="2F993EB4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Đại thừa triết học (Long Thọ, Duy Thức) diễn giải hợp lý.</w:t>
      </w:r>
    </w:p>
    <w:p w14:paraId="25074E11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Đại thừa tín ngưỡng (Tịnh độ, Pháp Hoa) làm lệch tinh thần Bát Chánh Đạo.</w:t>
      </w:r>
    </w:p>
    <w:p w14:paraId="244AB161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Trung Hoa hóa biến Phật pháp thành tôn giáo cầu nguyện.</w:t>
      </w:r>
    </w:p>
    <w:p w14:paraId="6083897D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Phục hưng </w:t>
      </w:r>
      <w:r>
        <w:rPr>
          <w:rFonts w:ascii="Cambria" w:hAnsi="Cambria"/>
          <w:color w:val="0000FF"/>
          <w:sz w:val="32"/>
          <w:szCs w:val="32"/>
        </w:rPr>
        <w:t xml:space="preserve">thời </w:t>
      </w:r>
      <w:r w:rsidRPr="00251926">
        <w:rPr>
          <w:rFonts w:ascii="Cambria" w:hAnsi="Cambria"/>
          <w:color w:val="0000FF"/>
          <w:sz w:val="32"/>
          <w:szCs w:val="32"/>
        </w:rPr>
        <w:t>hiện đại (Theravāda) đang đưa Phật giáo trở lại tinh thần gốc.</w:t>
      </w:r>
    </w:p>
    <w:p w14:paraId="1EBF6650" w14:textId="77777777" w:rsidR="008367E2" w:rsidRPr="00251926" w:rsidRDefault="008367E2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sectPr w:rsidR="008367E2" w:rsidRPr="00251926" w:rsidSect="00763082">
      <w:pgSz w:w="15840" w:h="12240" w:orient="landscape"/>
      <w:pgMar w:top="582" w:right="639" w:bottom="771" w:left="6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89560F2"/>
    <w:multiLevelType w:val="multilevel"/>
    <w:tmpl w:val="DED66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041EF9"/>
    <w:multiLevelType w:val="multilevel"/>
    <w:tmpl w:val="BB38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181522"/>
    <w:multiLevelType w:val="multilevel"/>
    <w:tmpl w:val="EFE0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ED82CED"/>
    <w:multiLevelType w:val="multilevel"/>
    <w:tmpl w:val="85E2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FFE23B5"/>
    <w:multiLevelType w:val="multilevel"/>
    <w:tmpl w:val="FA28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FF0A38"/>
    <w:multiLevelType w:val="multilevel"/>
    <w:tmpl w:val="534C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C24AE6"/>
    <w:multiLevelType w:val="multilevel"/>
    <w:tmpl w:val="3762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4F533F"/>
    <w:multiLevelType w:val="multilevel"/>
    <w:tmpl w:val="9C2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2115B5"/>
    <w:multiLevelType w:val="multilevel"/>
    <w:tmpl w:val="D590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DB2745"/>
    <w:multiLevelType w:val="multilevel"/>
    <w:tmpl w:val="8C365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661029"/>
    <w:multiLevelType w:val="hybridMultilevel"/>
    <w:tmpl w:val="283AB722"/>
    <w:lvl w:ilvl="0" w:tplc="7602C4B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38625784"/>
    <w:multiLevelType w:val="multilevel"/>
    <w:tmpl w:val="3A9E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7305FF"/>
    <w:multiLevelType w:val="multilevel"/>
    <w:tmpl w:val="718A2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45618F"/>
    <w:multiLevelType w:val="multilevel"/>
    <w:tmpl w:val="E042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ED6891"/>
    <w:multiLevelType w:val="multilevel"/>
    <w:tmpl w:val="C292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AB2B19"/>
    <w:multiLevelType w:val="multilevel"/>
    <w:tmpl w:val="4F0A8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953573"/>
    <w:multiLevelType w:val="multilevel"/>
    <w:tmpl w:val="87EC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E848E2"/>
    <w:multiLevelType w:val="hybridMultilevel"/>
    <w:tmpl w:val="ABEC071E"/>
    <w:lvl w:ilvl="0" w:tplc="28385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127704478">
    <w:abstractNumId w:val="8"/>
  </w:num>
  <w:num w:numId="2" w16cid:durableId="1944728038">
    <w:abstractNumId w:val="6"/>
  </w:num>
  <w:num w:numId="3" w16cid:durableId="1957709140">
    <w:abstractNumId w:val="5"/>
  </w:num>
  <w:num w:numId="4" w16cid:durableId="1839341231">
    <w:abstractNumId w:val="4"/>
  </w:num>
  <w:num w:numId="5" w16cid:durableId="263223011">
    <w:abstractNumId w:val="7"/>
  </w:num>
  <w:num w:numId="6" w16cid:durableId="1776318412">
    <w:abstractNumId w:val="3"/>
  </w:num>
  <w:num w:numId="7" w16cid:durableId="513689954">
    <w:abstractNumId w:val="2"/>
  </w:num>
  <w:num w:numId="8" w16cid:durableId="1856267630">
    <w:abstractNumId w:val="1"/>
  </w:num>
  <w:num w:numId="9" w16cid:durableId="139466712">
    <w:abstractNumId w:val="0"/>
  </w:num>
  <w:num w:numId="10" w16cid:durableId="130558972">
    <w:abstractNumId w:val="26"/>
  </w:num>
  <w:num w:numId="11" w16cid:durableId="776754182">
    <w:abstractNumId w:val="19"/>
  </w:num>
  <w:num w:numId="12" w16cid:durableId="2051343833">
    <w:abstractNumId w:val="22"/>
  </w:num>
  <w:num w:numId="13" w16cid:durableId="1509981719">
    <w:abstractNumId w:val="13"/>
  </w:num>
  <w:num w:numId="14" w16cid:durableId="337274288">
    <w:abstractNumId w:val="18"/>
  </w:num>
  <w:num w:numId="15" w16cid:durableId="103813825">
    <w:abstractNumId w:val="10"/>
  </w:num>
  <w:num w:numId="16" w16cid:durableId="1797137879">
    <w:abstractNumId w:val="17"/>
  </w:num>
  <w:num w:numId="17" w16cid:durableId="1651128919">
    <w:abstractNumId w:val="25"/>
  </w:num>
  <w:num w:numId="18" w16cid:durableId="1660886752">
    <w:abstractNumId w:val="11"/>
  </w:num>
  <w:num w:numId="19" w16cid:durableId="613363315">
    <w:abstractNumId w:val="23"/>
  </w:num>
  <w:num w:numId="20" w16cid:durableId="1710183426">
    <w:abstractNumId w:val="15"/>
  </w:num>
  <w:num w:numId="21" w16cid:durableId="1283422891">
    <w:abstractNumId w:val="12"/>
  </w:num>
  <w:num w:numId="22" w16cid:durableId="2146850067">
    <w:abstractNumId w:val="9"/>
  </w:num>
  <w:num w:numId="23" w16cid:durableId="1177380174">
    <w:abstractNumId w:val="14"/>
  </w:num>
  <w:num w:numId="24" w16cid:durableId="278151293">
    <w:abstractNumId w:val="24"/>
  </w:num>
  <w:num w:numId="25" w16cid:durableId="82604527">
    <w:abstractNumId w:val="20"/>
  </w:num>
  <w:num w:numId="26" w16cid:durableId="1799760725">
    <w:abstractNumId w:val="21"/>
  </w:num>
  <w:num w:numId="27" w16cid:durableId="11359515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9C8"/>
    <w:rsid w:val="000122A4"/>
    <w:rsid w:val="00034616"/>
    <w:rsid w:val="0006063C"/>
    <w:rsid w:val="000A6F4A"/>
    <w:rsid w:val="000B7B66"/>
    <w:rsid w:val="00104C4E"/>
    <w:rsid w:val="00123F4B"/>
    <w:rsid w:val="00125ADF"/>
    <w:rsid w:val="0015074B"/>
    <w:rsid w:val="00160BC0"/>
    <w:rsid w:val="00197DFD"/>
    <w:rsid w:val="001D0339"/>
    <w:rsid w:val="00210E6E"/>
    <w:rsid w:val="00226E6C"/>
    <w:rsid w:val="00245433"/>
    <w:rsid w:val="00251926"/>
    <w:rsid w:val="002707A3"/>
    <w:rsid w:val="0029639D"/>
    <w:rsid w:val="002D006B"/>
    <w:rsid w:val="00310572"/>
    <w:rsid w:val="00320995"/>
    <w:rsid w:val="00326F90"/>
    <w:rsid w:val="00333E4D"/>
    <w:rsid w:val="00333FBE"/>
    <w:rsid w:val="0033696E"/>
    <w:rsid w:val="00362851"/>
    <w:rsid w:val="003A5C77"/>
    <w:rsid w:val="003D36FA"/>
    <w:rsid w:val="003D420F"/>
    <w:rsid w:val="003D6EA2"/>
    <w:rsid w:val="003E07BE"/>
    <w:rsid w:val="0042651D"/>
    <w:rsid w:val="00433AE7"/>
    <w:rsid w:val="004C3789"/>
    <w:rsid w:val="00501F71"/>
    <w:rsid w:val="00525111"/>
    <w:rsid w:val="005424D6"/>
    <w:rsid w:val="00547602"/>
    <w:rsid w:val="00561ADC"/>
    <w:rsid w:val="00601D01"/>
    <w:rsid w:val="006054FE"/>
    <w:rsid w:val="00607FDC"/>
    <w:rsid w:val="00634A70"/>
    <w:rsid w:val="00665B9A"/>
    <w:rsid w:val="00673AAE"/>
    <w:rsid w:val="00687950"/>
    <w:rsid w:val="006D310D"/>
    <w:rsid w:val="006E3A62"/>
    <w:rsid w:val="00722043"/>
    <w:rsid w:val="00734B12"/>
    <w:rsid w:val="00746FED"/>
    <w:rsid w:val="00755E3B"/>
    <w:rsid w:val="007570C0"/>
    <w:rsid w:val="007579EE"/>
    <w:rsid w:val="00763082"/>
    <w:rsid w:val="007648C5"/>
    <w:rsid w:val="00784035"/>
    <w:rsid w:val="00785367"/>
    <w:rsid w:val="007B0337"/>
    <w:rsid w:val="007B6805"/>
    <w:rsid w:val="007D327C"/>
    <w:rsid w:val="007E608D"/>
    <w:rsid w:val="0082351C"/>
    <w:rsid w:val="008367E2"/>
    <w:rsid w:val="00857198"/>
    <w:rsid w:val="008E7AFD"/>
    <w:rsid w:val="008F4E75"/>
    <w:rsid w:val="008F6CAF"/>
    <w:rsid w:val="009000BF"/>
    <w:rsid w:val="00916A98"/>
    <w:rsid w:val="009370C4"/>
    <w:rsid w:val="009473BD"/>
    <w:rsid w:val="00957CFD"/>
    <w:rsid w:val="00976FB6"/>
    <w:rsid w:val="0099483B"/>
    <w:rsid w:val="009B1E15"/>
    <w:rsid w:val="009B67CB"/>
    <w:rsid w:val="009C3FF3"/>
    <w:rsid w:val="009C5918"/>
    <w:rsid w:val="009D0986"/>
    <w:rsid w:val="00A0124E"/>
    <w:rsid w:val="00A26F2D"/>
    <w:rsid w:val="00AA1D8D"/>
    <w:rsid w:val="00AA2764"/>
    <w:rsid w:val="00AB4B6E"/>
    <w:rsid w:val="00AE7594"/>
    <w:rsid w:val="00AF1065"/>
    <w:rsid w:val="00B1715C"/>
    <w:rsid w:val="00B47730"/>
    <w:rsid w:val="00B67263"/>
    <w:rsid w:val="00B73692"/>
    <w:rsid w:val="00B976A6"/>
    <w:rsid w:val="00BC553D"/>
    <w:rsid w:val="00BC7B7C"/>
    <w:rsid w:val="00BD4F69"/>
    <w:rsid w:val="00BE664B"/>
    <w:rsid w:val="00C377C4"/>
    <w:rsid w:val="00CB0664"/>
    <w:rsid w:val="00CB0E5A"/>
    <w:rsid w:val="00CB49CF"/>
    <w:rsid w:val="00D44181"/>
    <w:rsid w:val="00D60BA3"/>
    <w:rsid w:val="00D96CB2"/>
    <w:rsid w:val="00DA56B6"/>
    <w:rsid w:val="00DF59DE"/>
    <w:rsid w:val="00DF78DF"/>
    <w:rsid w:val="00E95188"/>
    <w:rsid w:val="00E97A44"/>
    <w:rsid w:val="00EB4EA2"/>
    <w:rsid w:val="00ED3C5B"/>
    <w:rsid w:val="00F22A87"/>
    <w:rsid w:val="00F345F9"/>
    <w:rsid w:val="00F537E8"/>
    <w:rsid w:val="00F606F2"/>
    <w:rsid w:val="00F64BC5"/>
    <w:rsid w:val="00F8787B"/>
    <w:rsid w:val="00F87AF6"/>
    <w:rsid w:val="00FC693F"/>
    <w:rsid w:val="00FE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4062061"/>
  <w14:defaultImageDpi w14:val="300"/>
  <w15:docId w15:val="{DA50DA18-95B5-D844-B251-AEABD1CA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7E6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F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15</Pages>
  <Words>2202</Words>
  <Characters>12553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Thiện Trang Thích</cp:lastModifiedBy>
  <cp:revision>107</cp:revision>
  <dcterms:created xsi:type="dcterms:W3CDTF">2013-12-23T23:15:00Z</dcterms:created>
  <dcterms:modified xsi:type="dcterms:W3CDTF">2025-11-28T22:05:00Z</dcterms:modified>
  <cp:category/>
</cp:coreProperties>
</file>