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7F51FB" w14:textId="1B7045DF" w:rsidR="00976FB6" w:rsidRPr="00251926" w:rsidRDefault="00547602" w:rsidP="00976FB6">
      <w:pPr>
        <w:pStyle w:val="Heading1"/>
        <w:spacing w:beforeLines="80" w:before="192" w:afterLines="80" w:after="192"/>
        <w:jc w:val="center"/>
        <w:rPr>
          <w:rFonts w:ascii="Cambria" w:hAnsi="Cambria"/>
          <w:color w:val="EE0000"/>
          <w:sz w:val="32"/>
          <w:szCs w:val="32"/>
        </w:rPr>
      </w:pPr>
      <w:r>
        <w:rPr>
          <w:rFonts w:ascii="Cambria" w:hAnsi="Cambria"/>
          <w:color w:val="EE0000"/>
          <w:sz w:val="32"/>
          <w:szCs w:val="32"/>
        </w:rPr>
        <w:t xml:space="preserve">SỰ </w:t>
      </w:r>
      <w:r w:rsidR="00976FB6" w:rsidRPr="00251926">
        <w:rPr>
          <w:rFonts w:ascii="Cambria" w:hAnsi="Cambria"/>
          <w:color w:val="EE0000"/>
          <w:sz w:val="32"/>
          <w:szCs w:val="32"/>
        </w:rPr>
        <w:t xml:space="preserve">TRUYỀN THỪA CỦA PHẬT PHÁP, </w:t>
      </w:r>
    </w:p>
    <w:p w14:paraId="7BC1CC56" w14:textId="4D8EA130" w:rsidR="00AB4B6E" w:rsidRPr="00251926" w:rsidRDefault="00DF78DF" w:rsidP="00976FB6">
      <w:pPr>
        <w:pStyle w:val="Heading1"/>
        <w:spacing w:beforeLines="80" w:before="192" w:afterLines="80" w:after="192"/>
        <w:jc w:val="center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PHÂN TÍCH L</w:t>
      </w:r>
      <w:r w:rsidRPr="00251926">
        <w:rPr>
          <w:rFonts w:ascii="Cambria" w:hAnsi="Cambria"/>
          <w:color w:val="EE0000"/>
          <w:sz w:val="32"/>
          <w:szCs w:val="32"/>
        </w:rPr>
        <w:t>Ị</w:t>
      </w:r>
      <w:r w:rsidRPr="00251926">
        <w:rPr>
          <w:rFonts w:ascii="Cambria" w:hAnsi="Cambria"/>
          <w:color w:val="EE0000"/>
          <w:sz w:val="32"/>
          <w:szCs w:val="32"/>
        </w:rPr>
        <w:t>CH S</w:t>
      </w:r>
      <w:r w:rsidRPr="00251926">
        <w:rPr>
          <w:rFonts w:ascii="Cambria" w:hAnsi="Cambria"/>
          <w:color w:val="EE0000"/>
          <w:sz w:val="32"/>
          <w:szCs w:val="32"/>
        </w:rPr>
        <w:t>Ử</w:t>
      </w:r>
      <w:r w:rsidRPr="00251926">
        <w:rPr>
          <w:rFonts w:ascii="Cambria" w:hAnsi="Cambria"/>
          <w:color w:val="EE0000"/>
          <w:sz w:val="32"/>
          <w:szCs w:val="32"/>
        </w:rPr>
        <w:t>, KINH ĐI</w:t>
      </w:r>
      <w:r w:rsidRPr="00251926">
        <w:rPr>
          <w:rFonts w:ascii="Cambria" w:hAnsi="Cambria"/>
          <w:color w:val="EE0000"/>
          <w:sz w:val="32"/>
          <w:szCs w:val="32"/>
        </w:rPr>
        <w:t>Ể</w:t>
      </w:r>
      <w:r w:rsidRPr="00251926">
        <w:rPr>
          <w:rFonts w:ascii="Cambria" w:hAnsi="Cambria"/>
          <w:color w:val="EE0000"/>
          <w:sz w:val="32"/>
          <w:szCs w:val="32"/>
        </w:rPr>
        <w:t xml:space="preserve">N VÀ </w:t>
      </w:r>
      <w:r w:rsidR="00F606F2" w:rsidRPr="00251926">
        <w:rPr>
          <w:rFonts w:ascii="Cambria" w:hAnsi="Cambria"/>
          <w:color w:val="EE0000"/>
          <w:sz w:val="32"/>
          <w:szCs w:val="32"/>
        </w:rPr>
        <w:t xml:space="preserve">SỰ </w:t>
      </w:r>
      <w:r w:rsidRPr="00251926">
        <w:rPr>
          <w:rFonts w:ascii="Cambria" w:hAnsi="Cambria"/>
          <w:color w:val="EE0000"/>
          <w:sz w:val="32"/>
          <w:szCs w:val="32"/>
        </w:rPr>
        <w:t>L</w:t>
      </w:r>
      <w:r w:rsidRPr="00251926">
        <w:rPr>
          <w:rFonts w:ascii="Cambria" w:hAnsi="Cambria"/>
          <w:color w:val="EE0000"/>
          <w:sz w:val="32"/>
          <w:szCs w:val="32"/>
        </w:rPr>
        <w:t>Ệ</w:t>
      </w:r>
      <w:r w:rsidRPr="00251926">
        <w:rPr>
          <w:rFonts w:ascii="Cambria" w:hAnsi="Cambria"/>
          <w:color w:val="EE0000"/>
          <w:sz w:val="32"/>
          <w:szCs w:val="32"/>
        </w:rPr>
        <w:t>CH</w:t>
      </w:r>
      <w:r w:rsidR="00F606F2" w:rsidRPr="00251926">
        <w:rPr>
          <w:rFonts w:ascii="Cambria" w:hAnsi="Cambria"/>
          <w:color w:val="EE0000"/>
          <w:sz w:val="32"/>
          <w:szCs w:val="32"/>
        </w:rPr>
        <w:t xml:space="preserve"> ĐI CỦA</w:t>
      </w:r>
      <w:r w:rsidRPr="00251926">
        <w:rPr>
          <w:rFonts w:ascii="Cambria" w:hAnsi="Cambria"/>
          <w:color w:val="EE0000"/>
          <w:sz w:val="32"/>
          <w:szCs w:val="32"/>
        </w:rPr>
        <w:t xml:space="preserve"> GIÁO LÝ</w:t>
      </w:r>
    </w:p>
    <w:p w14:paraId="34598FE5" w14:textId="77777777" w:rsidR="005424D6" w:rsidRPr="00251926" w:rsidRDefault="005424D6" w:rsidP="005424D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</w:p>
    <w:p w14:paraId="65BCF495" w14:textId="0BE15D54" w:rsidR="005424D6" w:rsidRPr="00251926" w:rsidRDefault="005424D6" w:rsidP="005424D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*NGUỒN TƯ LIỆU NGHIÊN CỨU:</w:t>
      </w:r>
    </w:p>
    <w:p w14:paraId="1CFFD9EA" w14:textId="55B02FF0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Nguồn gốc cổ điển: Nikāya (Pāli Canon), A-hàm (Hán tạng), Kathāvatthu</w:t>
      </w:r>
      <w:r w:rsidR="008F6CAF">
        <w:rPr>
          <w:rFonts w:ascii="Cambria" w:hAnsi="Cambria"/>
          <w:color w:val="0000FF"/>
          <w:sz w:val="32"/>
          <w:szCs w:val="32"/>
        </w:rPr>
        <w:t xml:space="preserve"> (</w:t>
      </w:r>
      <w:r w:rsidR="00C377C4">
        <w:rPr>
          <w:rFonts w:ascii="Cambria" w:hAnsi="Cambria"/>
          <w:color w:val="0000FF"/>
          <w:sz w:val="32"/>
          <w:szCs w:val="32"/>
        </w:rPr>
        <w:t xml:space="preserve">thuộc </w:t>
      </w:r>
      <w:r w:rsidR="006E3A62">
        <w:rPr>
          <w:rFonts w:ascii="Cambria" w:hAnsi="Cambria"/>
          <w:color w:val="0000FF"/>
          <w:sz w:val="32"/>
          <w:szCs w:val="32"/>
        </w:rPr>
        <w:t>A-tỳ-đàm</w:t>
      </w:r>
      <w:r w:rsidR="008F6CAF">
        <w:rPr>
          <w:rFonts w:ascii="Cambria" w:hAnsi="Cambria"/>
          <w:color w:val="0000FF"/>
          <w:sz w:val="32"/>
          <w:szCs w:val="32"/>
        </w:rPr>
        <w:t>)</w:t>
      </w:r>
      <w:r w:rsidRPr="00251926">
        <w:rPr>
          <w:rFonts w:ascii="Cambria" w:hAnsi="Cambria"/>
          <w:color w:val="0000FF"/>
          <w:sz w:val="32"/>
          <w:szCs w:val="32"/>
        </w:rPr>
        <w:t>, Mahāvamsa</w:t>
      </w:r>
      <w:r w:rsidR="006E3A62">
        <w:rPr>
          <w:rFonts w:ascii="Cambria" w:hAnsi="Cambria"/>
          <w:color w:val="0000FF"/>
          <w:sz w:val="32"/>
          <w:szCs w:val="32"/>
        </w:rPr>
        <w:t xml:space="preserve"> (Biên niên sử)</w:t>
      </w:r>
      <w:r w:rsidRPr="00251926">
        <w:rPr>
          <w:rFonts w:ascii="Cambria" w:hAnsi="Cambria"/>
          <w:color w:val="0000FF"/>
          <w:sz w:val="32"/>
          <w:szCs w:val="32"/>
        </w:rPr>
        <w:t>.</w:t>
      </w:r>
    </w:p>
    <w:p w14:paraId="1E579B0F" w14:textId="77777777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Kinh Đại thừa: Bát-nhã, Pháp Hoa, Hoa Nghiêm, Duy Ma Cật, A Di Đà.</w:t>
      </w:r>
    </w:p>
    <w:p w14:paraId="21E45901" w14:textId="49E77172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Luận Đại thừa: Trung Quán, Duy Thức.</w:t>
      </w:r>
    </w:p>
    <w:p w14:paraId="543F0112" w14:textId="3FB61A7E" w:rsidR="005424D6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Nguồn Trung Hoa: </w:t>
      </w:r>
      <w:r w:rsidR="00333FBE">
        <w:rPr>
          <w:rFonts w:ascii="Cambria" w:hAnsi="Cambria"/>
          <w:color w:val="0000FF"/>
          <w:sz w:val="32"/>
          <w:szCs w:val="32"/>
        </w:rPr>
        <w:t xml:space="preserve">ngài </w:t>
      </w:r>
      <w:r w:rsidRPr="00251926">
        <w:rPr>
          <w:rFonts w:ascii="Cambria" w:hAnsi="Cambria"/>
          <w:color w:val="0000FF"/>
          <w:sz w:val="32"/>
          <w:szCs w:val="32"/>
        </w:rPr>
        <w:t>Đàm Loan, Thiện Đạo, Huệ Năng.</w:t>
      </w:r>
    </w:p>
    <w:p w14:paraId="6AA2C70D" w14:textId="67CA3ACF" w:rsidR="00607FDC" w:rsidRPr="00251926" w:rsidRDefault="005424D6" w:rsidP="005424D6">
      <w:pPr>
        <w:pStyle w:val="ListParagraph"/>
        <w:numPr>
          <w:ilvl w:val="0"/>
          <w:numId w:val="10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Học giả hiện đại: Étienne Lamotte, A.K. Warder, Paul Williams, Bhikkhu Analayo, Thích Minh Châu.</w:t>
      </w:r>
    </w:p>
    <w:p w14:paraId="1BDB0B1E" w14:textId="1C25E7FA" w:rsidR="00AE7594" w:rsidRDefault="00AE7594" w:rsidP="00957CFD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…</w:t>
      </w:r>
    </w:p>
    <w:p w14:paraId="45FA7D88" w14:textId="77777777" w:rsidR="00E95188" w:rsidRDefault="00E95188" w:rsidP="00957CFD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4425"/>
      </w:tblGrid>
      <w:tr w:rsidR="00E95188" w:rsidRPr="00DF78DF" w14:paraId="754E6D49" w14:textId="77777777" w:rsidTr="008367E2">
        <w:trPr>
          <w:jc w:val="center"/>
        </w:trPr>
        <w:tc>
          <w:tcPr>
            <w:tcW w:w="14425" w:type="dxa"/>
          </w:tcPr>
          <w:p w14:paraId="68112893" w14:textId="0B0727E8" w:rsidR="00E95188" w:rsidRPr="00FE58DC" w:rsidRDefault="00E95188" w:rsidP="00E5351F">
            <w:pPr>
              <w:pStyle w:val="NormalWeb"/>
              <w:rPr>
                <w:rFonts w:ascii="Cambria" w:hAnsi="Cambria"/>
                <w:b/>
                <w:bCs/>
                <w:sz w:val="32"/>
                <w:szCs w:val="32"/>
              </w:rPr>
            </w:pP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1.Ngài Étienne Paul Marie Lamotte</w:t>
            </w:r>
          </w:p>
        </w:tc>
      </w:tr>
      <w:tr w:rsidR="00E95188" w14:paraId="52344AA6" w14:textId="77777777" w:rsidTr="008367E2">
        <w:trPr>
          <w:jc w:val="center"/>
        </w:trPr>
        <w:tc>
          <w:tcPr>
            <w:tcW w:w="14425" w:type="dxa"/>
          </w:tcPr>
          <w:p w14:paraId="5CC37A36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21 tháng 11 năm 1903 tại Dinant, </w:t>
            </w: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Bỉ</w:t>
            </w:r>
          </w:p>
        </w:tc>
      </w:tr>
      <w:tr w:rsidR="00E95188" w:rsidRPr="00DF78DF" w14:paraId="6E5D9A3D" w14:textId="77777777" w:rsidTr="008367E2">
        <w:trPr>
          <w:jc w:val="center"/>
        </w:trPr>
        <w:tc>
          <w:tcPr>
            <w:tcW w:w="14425" w:type="dxa"/>
          </w:tcPr>
          <w:p w14:paraId="3B20A4C3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Mất: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5 tháng 5 năm 1983 tại Louvain-la-Neuve, Bỉ</w:t>
            </w:r>
          </w:p>
        </w:tc>
      </w:tr>
      <w:tr w:rsidR="00E95188" w14:paraId="619437A4" w14:textId="77777777" w:rsidTr="008367E2">
        <w:trPr>
          <w:jc w:val="center"/>
        </w:trPr>
        <w:tc>
          <w:tcPr>
            <w:tcW w:w="14425" w:type="dxa"/>
          </w:tcPr>
          <w:p w14:paraId="17F3085B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Quốc tịch: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Bỉ</w:t>
            </w:r>
          </w:p>
        </w:tc>
      </w:tr>
      <w:tr w:rsidR="00E95188" w:rsidRPr="00DF78DF" w14:paraId="194DBD80" w14:textId="77777777" w:rsidTr="008367E2">
        <w:trPr>
          <w:jc w:val="center"/>
        </w:trPr>
        <w:tc>
          <w:tcPr>
            <w:tcW w:w="14425" w:type="dxa"/>
          </w:tcPr>
          <w:p w14:paraId="0E276B58" w14:textId="7777777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Chức vụ: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Giáo sư tại </w:t>
            </w: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Université Catholique de Louvain (UCLouvain)</w:t>
            </w:r>
          </w:p>
        </w:tc>
      </w:tr>
      <w:tr w:rsidR="00E95188" w:rsidRPr="00DF78DF" w14:paraId="7B571598" w14:textId="77777777" w:rsidTr="008367E2">
        <w:trPr>
          <w:jc w:val="center"/>
        </w:trPr>
        <w:tc>
          <w:tcPr>
            <w:tcW w:w="14425" w:type="dxa"/>
          </w:tcPr>
          <w:p w14:paraId="566BA99F" w14:textId="2606A167" w:rsidR="00E95188" w:rsidRDefault="00E95188" w:rsidP="00E5351F">
            <w:pPr>
              <w:pStyle w:val="NormalWeb"/>
              <w:rPr>
                <w:rFonts w:ascii="Cambria" w:hAnsi="Cambria"/>
                <w:sz w:val="32"/>
                <w:szCs w:val="32"/>
              </w:rPr>
            </w:pPr>
            <w:r w:rsidRPr="00BC7B7C">
              <w:rPr>
                <w:rStyle w:val="Strong"/>
                <w:rFonts w:ascii="Cambria" w:hAnsi="Cambria"/>
                <w:sz w:val="32"/>
                <w:szCs w:val="32"/>
              </w:rPr>
              <w:t>Lĩnh vực:</w:t>
            </w:r>
            <w:r w:rsidRPr="00BC7B7C">
              <w:rPr>
                <w:rFonts w:ascii="Cambria" w:hAnsi="Cambria"/>
                <w:sz w:val="32"/>
                <w:szCs w:val="32"/>
              </w:rPr>
              <w:t xml:space="preserve"> Ấn Độ học, Phật học, ngôn ngữ học so sánh (Pāli, Sanskrit, Hán, Tây Tạng)</w:t>
            </w:r>
            <w:r w:rsidR="00310572">
              <w:rPr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DF78DF" w14:paraId="13D4656B" w14:textId="77777777" w:rsidTr="008367E2">
        <w:trPr>
          <w:jc w:val="center"/>
        </w:trPr>
        <w:tc>
          <w:tcPr>
            <w:tcW w:w="14425" w:type="dxa"/>
          </w:tcPr>
          <w:p w14:paraId="56E46A71" w14:textId="77777777" w:rsidR="00E95188" w:rsidRPr="00BC7B7C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74481B2E" w14:textId="77777777" w:rsidTr="008367E2">
        <w:trPr>
          <w:jc w:val="center"/>
        </w:trPr>
        <w:tc>
          <w:tcPr>
            <w:tcW w:w="14425" w:type="dxa"/>
          </w:tcPr>
          <w:p w14:paraId="564370B8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  <w:r w:rsidRPr="00160BC0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 xml:space="preserve">2. Ngài </w:t>
            </w: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Anthony Kennedy Warder</w:t>
            </w:r>
          </w:p>
        </w:tc>
      </w:tr>
      <w:tr w:rsidR="00E95188" w:rsidRPr="002D006B" w14:paraId="13B0FF77" w14:textId="77777777" w:rsidTr="008367E2">
        <w:trPr>
          <w:jc w:val="center"/>
        </w:trPr>
        <w:tc>
          <w:tcPr>
            <w:tcW w:w="14425" w:type="dxa"/>
          </w:tcPr>
          <w:p w14:paraId="0D47B9D6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1924 (Anh)</w:t>
            </w:r>
          </w:p>
        </w:tc>
      </w:tr>
      <w:tr w:rsidR="00E95188" w:rsidRPr="002D006B" w14:paraId="638D4F30" w14:textId="77777777" w:rsidTr="008367E2">
        <w:trPr>
          <w:jc w:val="center"/>
        </w:trPr>
        <w:tc>
          <w:tcPr>
            <w:tcW w:w="14425" w:type="dxa"/>
          </w:tcPr>
          <w:p w14:paraId="08453EF7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Mất: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2013 (Canada)</w:t>
            </w:r>
          </w:p>
        </w:tc>
      </w:tr>
      <w:tr w:rsidR="00E95188" w:rsidRPr="002D006B" w14:paraId="5B78023F" w14:textId="77777777" w:rsidTr="008367E2">
        <w:trPr>
          <w:jc w:val="center"/>
        </w:trPr>
        <w:tc>
          <w:tcPr>
            <w:tcW w:w="14425" w:type="dxa"/>
          </w:tcPr>
          <w:p w14:paraId="3F23CCE3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Quốc tịch: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Anh, sau định cư và giảng dạy tại </w:t>
            </w: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Canada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2A2D8287" w14:textId="77777777" w:rsidTr="008367E2">
        <w:trPr>
          <w:jc w:val="center"/>
        </w:trPr>
        <w:tc>
          <w:tcPr>
            <w:tcW w:w="14425" w:type="dxa"/>
          </w:tcPr>
          <w:p w14:paraId="25FB064D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lastRenderedPageBreak/>
              <w:t>Chức vụ:</w:t>
            </w:r>
            <w:r w:rsidRPr="002D006B">
              <w:rPr>
                <w:rFonts w:ascii="Cambria" w:hAnsi="Cambria"/>
                <w:sz w:val="32"/>
                <w:szCs w:val="32"/>
              </w:rPr>
              <w:t xml:space="preserve"> Giáo sư </w:t>
            </w: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Đại học Toronto</w:t>
            </w:r>
            <w:r w:rsidRPr="002D006B">
              <w:rPr>
                <w:rFonts w:ascii="Cambria" w:hAnsi="Cambria"/>
                <w:sz w:val="32"/>
                <w:szCs w:val="32"/>
              </w:rPr>
              <w:t>, Khoa Ấn Độ học và Phật học</w:t>
            </w:r>
          </w:p>
        </w:tc>
      </w:tr>
      <w:tr w:rsidR="00E95188" w:rsidRPr="002D006B" w14:paraId="1256377F" w14:textId="77777777" w:rsidTr="008367E2">
        <w:trPr>
          <w:jc w:val="center"/>
        </w:trPr>
        <w:tc>
          <w:tcPr>
            <w:tcW w:w="14425" w:type="dxa"/>
          </w:tcPr>
          <w:p w14:paraId="2EF5449E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D006B">
              <w:rPr>
                <w:rStyle w:val="Strong"/>
                <w:rFonts w:ascii="Cambria" w:hAnsi="Cambria"/>
                <w:sz w:val="32"/>
                <w:szCs w:val="32"/>
              </w:rPr>
              <w:t>Lĩnh vực chuyên môn: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D006B">
              <w:rPr>
                <w:rFonts w:ascii="Cambria" w:hAnsi="Cambria"/>
                <w:sz w:val="32"/>
                <w:szCs w:val="32"/>
              </w:rPr>
              <w:t>Pāli, Sanskrit, Prakrit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D006B">
              <w:rPr>
                <w:rFonts w:ascii="Cambria" w:hAnsi="Cambria"/>
                <w:sz w:val="32"/>
                <w:szCs w:val="32"/>
              </w:rPr>
              <w:t>Văn học Ấn Độ cổ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D006B">
              <w:rPr>
                <w:rFonts w:ascii="Cambria" w:hAnsi="Cambria"/>
                <w:sz w:val="32"/>
                <w:szCs w:val="32"/>
              </w:rPr>
              <w:t>Lịch sử phát triển của Phật giáo Nguyên thủy và Đại thừa</w:t>
            </w:r>
          </w:p>
        </w:tc>
      </w:tr>
      <w:tr w:rsidR="00E95188" w:rsidRPr="00E95188" w14:paraId="3F076A3C" w14:textId="77777777" w:rsidTr="008367E2">
        <w:trPr>
          <w:jc w:val="center"/>
        </w:trPr>
        <w:tc>
          <w:tcPr>
            <w:tcW w:w="14425" w:type="dxa"/>
          </w:tcPr>
          <w:p w14:paraId="109BAB4D" w14:textId="77777777" w:rsidR="00E95188" w:rsidRPr="002D006B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3D46260D" w14:textId="77777777" w:rsidTr="008367E2">
        <w:trPr>
          <w:jc w:val="center"/>
        </w:trPr>
        <w:tc>
          <w:tcPr>
            <w:tcW w:w="14425" w:type="dxa"/>
          </w:tcPr>
          <w:p w14:paraId="1A8361A8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160BC0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3.</w:t>
            </w:r>
            <w:r w:rsidRPr="00160BC0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160BC0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Ngài Paul M. Williams</w:t>
            </w:r>
          </w:p>
        </w:tc>
      </w:tr>
      <w:tr w:rsidR="00E95188" w:rsidRPr="002D006B" w14:paraId="5F03D97A" w14:textId="77777777" w:rsidTr="008367E2">
        <w:trPr>
          <w:jc w:val="center"/>
        </w:trPr>
        <w:tc>
          <w:tcPr>
            <w:tcW w:w="14425" w:type="dxa"/>
          </w:tcPr>
          <w:p w14:paraId="472E8728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1950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, tại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Anh</w:t>
            </w:r>
          </w:p>
        </w:tc>
      </w:tr>
      <w:tr w:rsidR="00E95188" w:rsidRPr="002D006B" w14:paraId="71519BE5" w14:textId="77777777" w:rsidTr="008367E2">
        <w:trPr>
          <w:jc w:val="center"/>
        </w:trPr>
        <w:tc>
          <w:tcPr>
            <w:tcW w:w="14425" w:type="dxa"/>
          </w:tcPr>
          <w:p w14:paraId="31BB1641" w14:textId="77777777" w:rsidR="00E95188" w:rsidRPr="00226E6C" w:rsidRDefault="00E95188" w:rsidP="00E5351F">
            <w:pPr>
              <w:pStyle w:val="NormalWeb"/>
              <w:rPr>
                <w:rStyle w:val="Strong"/>
                <w:rFonts w:ascii="Cambria" w:hAnsi="Cambria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Học vị: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 Tiến sĩ Triết học (Ph.D., University of Oxford)</w:t>
            </w:r>
          </w:p>
        </w:tc>
      </w:tr>
      <w:tr w:rsidR="00E95188" w:rsidRPr="002D006B" w14:paraId="5B6D1B8C" w14:textId="77777777" w:rsidTr="008367E2">
        <w:trPr>
          <w:jc w:val="center"/>
        </w:trPr>
        <w:tc>
          <w:tcPr>
            <w:tcW w:w="14425" w:type="dxa"/>
          </w:tcPr>
          <w:p w14:paraId="62D689B0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Chức vụ: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Giáo sư (Professor of Indian and Tibetan Philosophy),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University of Bristol (Anh)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;</w:t>
            </w:r>
            <w:r>
              <w:rPr>
                <w:rStyle w:val="Strong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 xml:space="preserve">Giám đốc </w:t>
            </w: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Centre for Buddhist Studies</w:t>
            </w:r>
            <w:r w:rsidRPr="00226E6C">
              <w:rPr>
                <w:rFonts w:ascii="Cambria" w:hAnsi="Cambria"/>
                <w:sz w:val="32"/>
                <w:szCs w:val="32"/>
              </w:rPr>
              <w:t>, Đại học Bristol</w:t>
            </w:r>
          </w:p>
        </w:tc>
      </w:tr>
      <w:tr w:rsidR="00E95188" w:rsidRPr="002D006B" w14:paraId="79995822" w14:textId="77777777" w:rsidTr="008367E2">
        <w:trPr>
          <w:jc w:val="center"/>
        </w:trPr>
        <w:tc>
          <w:tcPr>
            <w:tcW w:w="14425" w:type="dxa"/>
          </w:tcPr>
          <w:p w14:paraId="03C6B84F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  <w:r w:rsidRPr="00226E6C">
              <w:rPr>
                <w:rStyle w:val="Strong"/>
                <w:rFonts w:ascii="Cambria" w:hAnsi="Cambria"/>
                <w:sz w:val="32"/>
                <w:szCs w:val="32"/>
              </w:rPr>
              <w:t>Chuyên ngành: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226E6C">
              <w:rPr>
                <w:rFonts w:ascii="Cambria" w:hAnsi="Cambria"/>
                <w:sz w:val="32"/>
                <w:szCs w:val="32"/>
              </w:rPr>
              <w:t>Triết học Ấn Độ và Tây Tạng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26E6C">
              <w:rPr>
                <w:rFonts w:ascii="Cambria" w:hAnsi="Cambria"/>
                <w:sz w:val="32"/>
                <w:szCs w:val="32"/>
              </w:rPr>
              <w:t>Tư tưởng Đại thừa (Madhyamaka &amp; Yogācāra)</w:t>
            </w:r>
            <w:r>
              <w:rPr>
                <w:rFonts w:ascii="Cambria" w:hAnsi="Cambria"/>
                <w:sz w:val="32"/>
                <w:szCs w:val="32"/>
              </w:rPr>
              <w:t xml:space="preserve">; </w:t>
            </w:r>
            <w:r w:rsidRPr="00226E6C">
              <w:rPr>
                <w:rFonts w:ascii="Cambria" w:hAnsi="Cambria"/>
                <w:sz w:val="32"/>
                <w:szCs w:val="32"/>
              </w:rPr>
              <w:t>So sánh triết học Phật giáo và Kitô giáo</w:t>
            </w:r>
            <w:r>
              <w:rPr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74756DDB" w14:textId="77777777" w:rsidTr="008367E2">
        <w:trPr>
          <w:jc w:val="center"/>
        </w:trPr>
        <w:tc>
          <w:tcPr>
            <w:tcW w:w="14425" w:type="dxa"/>
          </w:tcPr>
          <w:p w14:paraId="0AD6FB5A" w14:textId="77777777" w:rsidR="00E95188" w:rsidRPr="00226E6C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</w:p>
        </w:tc>
      </w:tr>
      <w:tr w:rsidR="00E95188" w:rsidRPr="002D006B" w14:paraId="38FCD4FE" w14:textId="77777777" w:rsidTr="008367E2">
        <w:trPr>
          <w:jc w:val="center"/>
        </w:trPr>
        <w:tc>
          <w:tcPr>
            <w:tcW w:w="14425" w:type="dxa"/>
          </w:tcPr>
          <w:p w14:paraId="5804534F" w14:textId="50E80378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B67263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4.Ngài</w:t>
            </w:r>
            <w:r w:rsidRPr="00B67263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B67263"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Bhikkhu Anālayo</w:t>
            </w:r>
            <w:r w:rsidRPr="00B67263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E95188"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  <w:t>(Là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 xml:space="preserve"> </w:t>
            </w:r>
            <w:r w:rsidRPr="00E95188"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  <w:t>Pháp danh, Thế danh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(không công bố rộng rãi; người Đức)</w:t>
            </w:r>
          </w:p>
        </w:tc>
      </w:tr>
      <w:tr w:rsidR="00E95188" w:rsidRPr="002D006B" w14:paraId="1C1699F2" w14:textId="77777777" w:rsidTr="008367E2">
        <w:trPr>
          <w:jc w:val="center"/>
        </w:trPr>
        <w:tc>
          <w:tcPr>
            <w:tcW w:w="14425" w:type="dxa"/>
          </w:tcPr>
          <w:p w14:paraId="5683DF33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Sinh: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1962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,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Đức</w:t>
            </w:r>
            <w:r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265C31D1" w14:textId="77777777" w:rsidTr="008367E2">
        <w:trPr>
          <w:jc w:val="center"/>
        </w:trPr>
        <w:tc>
          <w:tcPr>
            <w:tcW w:w="14425" w:type="dxa"/>
          </w:tcPr>
          <w:p w14:paraId="2A1C9A67" w14:textId="0E582A2C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Xuất gia: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năm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1995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tại Sri Lanka, theo truyền thống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Theravāda</w:t>
            </w:r>
            <w:r w:rsidR="00B67263">
              <w:rPr>
                <w:rStyle w:val="Strong"/>
                <w:rFonts w:ascii="Cambria" w:hAnsi="Cambria"/>
                <w:sz w:val="32"/>
                <w:szCs w:val="32"/>
              </w:rPr>
              <w:t>.</w:t>
            </w:r>
          </w:p>
        </w:tc>
      </w:tr>
      <w:tr w:rsidR="00E95188" w:rsidRPr="002D006B" w14:paraId="4594AF78" w14:textId="77777777" w:rsidTr="008367E2">
        <w:trPr>
          <w:jc w:val="center"/>
        </w:trPr>
        <w:tc>
          <w:tcPr>
            <w:tcW w:w="14425" w:type="dxa"/>
          </w:tcPr>
          <w:p w14:paraId="39EFF4F2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b w:val="0"/>
                <w:bCs w:val="0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Học vị: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Tiến sĩ Triết học (Ph.D., University of Peradeniya, Sri Lanka, 2000)</w:t>
            </w:r>
          </w:p>
        </w:tc>
      </w:tr>
      <w:tr w:rsidR="00E95188" w:rsidRPr="002D006B" w14:paraId="038E3D17" w14:textId="77777777" w:rsidTr="008367E2">
        <w:trPr>
          <w:jc w:val="center"/>
        </w:trPr>
        <w:tc>
          <w:tcPr>
            <w:tcW w:w="14425" w:type="dxa"/>
          </w:tcPr>
          <w:p w14:paraId="741C7A56" w14:textId="77777777" w:rsidR="00E95188" w:rsidRPr="00E95188" w:rsidRDefault="00E95188" w:rsidP="00E5351F">
            <w:pPr>
              <w:pStyle w:val="NormalWeb"/>
              <w:jc w:val="both"/>
              <w:rPr>
                <w:rStyle w:val="Strong"/>
                <w:rFonts w:ascii="Cambria" w:hAnsi="Cambria"/>
                <w:sz w:val="32"/>
                <w:szCs w:val="32"/>
              </w:rPr>
            </w:pP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 xml:space="preserve">Chức vụ hiện nay: 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Giáo sư nghiên cứu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Numata Center for Buddhist Studies, University of Hamburg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 (Đức); Giảng sư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 xml:space="preserve">Barre Center for Buddhist Studies (Mỹ); </w:t>
            </w:r>
            <w:r w:rsidRPr="00E95188">
              <w:rPr>
                <w:rFonts w:ascii="Cambria" w:hAnsi="Cambria"/>
                <w:sz w:val="32"/>
                <w:szCs w:val="32"/>
              </w:rPr>
              <w:t xml:space="preserve">Tăng sĩ cư trú tại </w:t>
            </w:r>
            <w:r w:rsidRPr="00E95188">
              <w:rPr>
                <w:rStyle w:val="Strong"/>
                <w:rFonts w:ascii="Cambria" w:hAnsi="Cambria"/>
                <w:sz w:val="32"/>
                <w:szCs w:val="32"/>
              </w:rPr>
              <w:t>Barre, Massachusetts.</w:t>
            </w:r>
          </w:p>
        </w:tc>
      </w:tr>
    </w:tbl>
    <w:p w14:paraId="0EF9CE0D" w14:textId="77777777" w:rsidR="007B6805" w:rsidRDefault="007B6805" w:rsidP="007B6805">
      <w:pPr>
        <w:rPr>
          <w:rFonts w:ascii="Cambria" w:hAnsi="Cambria"/>
        </w:rPr>
      </w:pPr>
    </w:p>
    <w:p w14:paraId="2C5D1BFB" w14:textId="77777777" w:rsidR="00E95188" w:rsidRPr="00251926" w:rsidRDefault="00E95188" w:rsidP="007B6805">
      <w:pPr>
        <w:rPr>
          <w:rFonts w:ascii="Cambria" w:hAnsi="Cambria"/>
        </w:rPr>
      </w:pPr>
    </w:p>
    <w:p w14:paraId="54C90B22" w14:textId="1C25A11E" w:rsidR="00AB4B6E" w:rsidRPr="00251926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I. PH</w:t>
      </w:r>
      <w:r w:rsidRPr="00251926">
        <w:rPr>
          <w:rFonts w:ascii="Cambria" w:hAnsi="Cambria"/>
          <w:color w:val="EE0000"/>
          <w:sz w:val="32"/>
          <w:szCs w:val="32"/>
        </w:rPr>
        <w:t>Ậ</w:t>
      </w:r>
      <w:r w:rsidRPr="00251926">
        <w:rPr>
          <w:rFonts w:ascii="Cambria" w:hAnsi="Cambria"/>
          <w:color w:val="EE0000"/>
          <w:sz w:val="32"/>
          <w:szCs w:val="32"/>
        </w:rPr>
        <w:t>T GIÁO NGUYÊN TH</w:t>
      </w:r>
      <w:r w:rsidRPr="00251926">
        <w:rPr>
          <w:rFonts w:ascii="Cambria" w:hAnsi="Cambria"/>
          <w:color w:val="EE0000"/>
          <w:sz w:val="32"/>
          <w:szCs w:val="32"/>
        </w:rPr>
        <w:t>Ủ</w:t>
      </w:r>
      <w:r w:rsidRPr="00251926">
        <w:rPr>
          <w:rFonts w:ascii="Cambria" w:hAnsi="Cambria"/>
          <w:color w:val="EE0000"/>
          <w:sz w:val="32"/>
          <w:szCs w:val="32"/>
        </w:rPr>
        <w:t>Y (</w:t>
      </w:r>
      <w:r w:rsidRPr="00251926">
        <w:rPr>
          <w:rFonts w:ascii="Cambria" w:hAnsi="Cambria"/>
          <w:color w:val="EE0000"/>
          <w:sz w:val="32"/>
          <w:szCs w:val="32"/>
        </w:rPr>
        <w:t>Ấ</w:t>
      </w:r>
      <w:r w:rsidRPr="00251926">
        <w:rPr>
          <w:rFonts w:ascii="Cambria" w:hAnsi="Cambria"/>
          <w:color w:val="EE0000"/>
          <w:sz w:val="32"/>
          <w:szCs w:val="32"/>
        </w:rPr>
        <w:t>n Đ</w:t>
      </w:r>
      <w:r w:rsidRPr="00251926">
        <w:rPr>
          <w:rFonts w:ascii="Cambria" w:hAnsi="Cambria"/>
          <w:color w:val="EE0000"/>
          <w:sz w:val="32"/>
          <w:szCs w:val="32"/>
        </w:rPr>
        <w:t>ộ</w:t>
      </w:r>
      <w:r w:rsidRPr="00251926">
        <w:rPr>
          <w:rFonts w:ascii="Cambria" w:hAnsi="Cambria"/>
          <w:color w:val="EE0000"/>
          <w:sz w:val="32"/>
          <w:szCs w:val="32"/>
        </w:rPr>
        <w:t xml:space="preserve"> – Th</w:t>
      </w:r>
      <w:r w:rsidRPr="00251926">
        <w:rPr>
          <w:rFonts w:ascii="Cambria" w:hAnsi="Cambria"/>
          <w:color w:val="EE0000"/>
          <w:sz w:val="32"/>
          <w:szCs w:val="32"/>
        </w:rPr>
        <w:t>ế</w:t>
      </w:r>
      <w:r w:rsidRPr="00251926">
        <w:rPr>
          <w:rFonts w:ascii="Cambria" w:hAnsi="Cambria"/>
          <w:color w:val="EE0000"/>
          <w:sz w:val="32"/>
          <w:szCs w:val="32"/>
        </w:rPr>
        <w:t xml:space="preserve"> k</w:t>
      </w:r>
      <w:r w:rsidRPr="00251926">
        <w:rPr>
          <w:rFonts w:ascii="Cambria" w:hAnsi="Cambria"/>
          <w:color w:val="EE0000"/>
          <w:sz w:val="32"/>
          <w:szCs w:val="32"/>
        </w:rPr>
        <w:t>ỷ</w:t>
      </w:r>
      <w:r w:rsidRPr="00251926">
        <w:rPr>
          <w:rFonts w:ascii="Cambria" w:hAnsi="Cambria"/>
          <w:color w:val="EE0000"/>
          <w:sz w:val="32"/>
          <w:szCs w:val="32"/>
        </w:rPr>
        <w:t xml:space="preserve"> 5–3 TCN)</w:t>
      </w:r>
    </w:p>
    <w:p w14:paraId="64596BDE" w14:textId="339B024E" w:rsidR="00734B12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</w:t>
      </w:r>
      <w:r w:rsidRPr="00251926">
        <w:rPr>
          <w:rFonts w:ascii="Cambria" w:hAnsi="Cambria"/>
          <w:color w:val="0000FF"/>
          <w:sz w:val="32"/>
          <w:szCs w:val="32"/>
        </w:rPr>
        <w:t>ứ</w:t>
      </w:r>
      <w:r w:rsidRPr="00251926">
        <w:rPr>
          <w:rFonts w:ascii="Cambria" w:hAnsi="Cambria"/>
          <w:color w:val="0000FF"/>
          <w:sz w:val="32"/>
          <w:szCs w:val="32"/>
        </w:rPr>
        <w:t>c Ph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t Thích-ca Mâu-ni (563–483 TCN) gi</w:t>
      </w:r>
      <w:r w:rsidRPr="00251926">
        <w:rPr>
          <w:rFonts w:ascii="Cambria" w:hAnsi="Cambria"/>
          <w:color w:val="0000FF"/>
          <w:sz w:val="32"/>
          <w:szCs w:val="32"/>
        </w:rPr>
        <w:t>ả</w:t>
      </w:r>
      <w:r w:rsidRPr="00251926">
        <w:rPr>
          <w:rFonts w:ascii="Cambria" w:hAnsi="Cambria"/>
          <w:color w:val="0000FF"/>
          <w:sz w:val="32"/>
          <w:szCs w:val="32"/>
        </w:rPr>
        <w:t>ng d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y T</w:t>
      </w:r>
      <w:r w:rsidRPr="00251926">
        <w:rPr>
          <w:rFonts w:ascii="Cambria" w:hAnsi="Cambria"/>
          <w:color w:val="0000FF"/>
          <w:sz w:val="32"/>
          <w:szCs w:val="32"/>
        </w:rPr>
        <w:t>ứ</w:t>
      </w:r>
      <w:r w:rsidRPr="00251926">
        <w:rPr>
          <w:rFonts w:ascii="Cambria" w:hAnsi="Cambria"/>
          <w:color w:val="0000FF"/>
          <w:sz w:val="32"/>
          <w:szCs w:val="32"/>
        </w:rPr>
        <w:t xml:space="preserve"> Di</w:t>
      </w:r>
      <w:r w:rsidRPr="00251926">
        <w:rPr>
          <w:rFonts w:ascii="Cambria" w:hAnsi="Cambria"/>
          <w:color w:val="0000FF"/>
          <w:sz w:val="32"/>
          <w:szCs w:val="32"/>
        </w:rPr>
        <w:t>ệ</w:t>
      </w:r>
      <w:r w:rsidRPr="00251926">
        <w:rPr>
          <w:rFonts w:ascii="Cambria" w:hAnsi="Cambria"/>
          <w:color w:val="0000FF"/>
          <w:sz w:val="32"/>
          <w:szCs w:val="32"/>
        </w:rPr>
        <w:t>u Đ</w:t>
      </w:r>
      <w:r w:rsidRPr="00251926">
        <w:rPr>
          <w:rFonts w:ascii="Cambria" w:hAnsi="Cambria"/>
          <w:color w:val="0000FF"/>
          <w:sz w:val="32"/>
          <w:szCs w:val="32"/>
        </w:rPr>
        <w:t>ế</w:t>
      </w:r>
      <w:r w:rsidRPr="00251926">
        <w:rPr>
          <w:rFonts w:ascii="Cambria" w:hAnsi="Cambria"/>
          <w:color w:val="0000FF"/>
          <w:sz w:val="32"/>
          <w:szCs w:val="32"/>
        </w:rPr>
        <w:t>, Bát Chánh Đ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o, Th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p Nh</w:t>
      </w:r>
      <w:r w:rsidRPr="00251926">
        <w:rPr>
          <w:rFonts w:ascii="Cambria" w:hAnsi="Cambria"/>
          <w:color w:val="0000FF"/>
          <w:sz w:val="32"/>
          <w:szCs w:val="32"/>
        </w:rPr>
        <w:t>ị</w:t>
      </w:r>
      <w:r w:rsidRPr="00251926">
        <w:rPr>
          <w:rFonts w:ascii="Cambria" w:hAnsi="Cambria"/>
          <w:color w:val="0000FF"/>
          <w:sz w:val="32"/>
          <w:szCs w:val="32"/>
        </w:rPr>
        <w:t xml:space="preserve"> Nhân Duyên, Vô Ngã, Duyên Kh</w:t>
      </w:r>
      <w:r w:rsidRPr="00251926">
        <w:rPr>
          <w:rFonts w:ascii="Cambria" w:hAnsi="Cambria"/>
          <w:color w:val="0000FF"/>
          <w:sz w:val="32"/>
          <w:szCs w:val="32"/>
        </w:rPr>
        <w:t>ở</w:t>
      </w:r>
      <w:r w:rsidRPr="00251926">
        <w:rPr>
          <w:rFonts w:ascii="Cambria" w:hAnsi="Cambria"/>
          <w:color w:val="0000FF"/>
          <w:sz w:val="32"/>
          <w:szCs w:val="32"/>
        </w:rPr>
        <w:t>i, Ni</w:t>
      </w:r>
      <w:r w:rsidRPr="00251926">
        <w:rPr>
          <w:rFonts w:ascii="Cambria" w:hAnsi="Cambria"/>
          <w:color w:val="0000FF"/>
          <w:sz w:val="32"/>
          <w:szCs w:val="32"/>
        </w:rPr>
        <w:t>ế</w:t>
      </w:r>
      <w:r w:rsidRPr="00251926">
        <w:rPr>
          <w:rFonts w:ascii="Cambria" w:hAnsi="Cambria"/>
          <w:color w:val="0000FF"/>
          <w:sz w:val="32"/>
          <w:szCs w:val="32"/>
        </w:rPr>
        <w:t>t-bàn.</w:t>
      </w:r>
    </w:p>
    <w:p w14:paraId="014D1A2D" w14:textId="3E1E799B" w:rsidR="00755E3B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Không bàn v</w:t>
      </w:r>
      <w:r w:rsidRPr="00251926">
        <w:rPr>
          <w:rFonts w:ascii="Cambria" w:hAnsi="Cambria"/>
          <w:color w:val="0000FF"/>
          <w:sz w:val="32"/>
          <w:szCs w:val="32"/>
        </w:rPr>
        <w:t>ề</w:t>
      </w:r>
      <w:r w:rsidRPr="00251926">
        <w:rPr>
          <w:rFonts w:ascii="Cambria" w:hAnsi="Cambria"/>
          <w:color w:val="0000FF"/>
          <w:sz w:val="32"/>
          <w:szCs w:val="32"/>
        </w:rPr>
        <w:t xml:space="preserve"> th</w:t>
      </w:r>
      <w:r w:rsidRPr="00251926">
        <w:rPr>
          <w:rFonts w:ascii="Cambria" w:hAnsi="Cambria"/>
          <w:color w:val="0000FF"/>
          <w:sz w:val="32"/>
          <w:szCs w:val="32"/>
        </w:rPr>
        <w:t>ầ</w:t>
      </w:r>
      <w:r w:rsidRPr="00251926">
        <w:rPr>
          <w:rFonts w:ascii="Cambria" w:hAnsi="Cambria"/>
          <w:color w:val="0000FF"/>
          <w:sz w:val="32"/>
          <w:szCs w:val="32"/>
        </w:rPr>
        <w:t>n linh, không ch</w:t>
      </w:r>
      <w:r w:rsidRPr="00251926">
        <w:rPr>
          <w:rFonts w:ascii="Cambria" w:hAnsi="Cambria"/>
          <w:color w:val="0000FF"/>
          <w:sz w:val="32"/>
          <w:szCs w:val="32"/>
        </w:rPr>
        <w:t>ấ</w:t>
      </w:r>
      <w:r w:rsidRPr="00251926">
        <w:rPr>
          <w:rFonts w:ascii="Cambria" w:hAnsi="Cambria"/>
          <w:color w:val="0000FF"/>
          <w:sz w:val="32"/>
          <w:szCs w:val="32"/>
        </w:rPr>
        <w:t>p thư</w:t>
      </w:r>
      <w:r w:rsidRPr="00251926">
        <w:rPr>
          <w:rFonts w:ascii="Cambria" w:hAnsi="Cambria"/>
          <w:color w:val="0000FF"/>
          <w:sz w:val="32"/>
          <w:szCs w:val="32"/>
        </w:rPr>
        <w:t>ờ</w:t>
      </w:r>
      <w:r w:rsidRPr="00251926">
        <w:rPr>
          <w:rFonts w:ascii="Cambria" w:hAnsi="Cambria"/>
          <w:color w:val="0000FF"/>
          <w:sz w:val="32"/>
          <w:szCs w:val="32"/>
        </w:rPr>
        <w:t>ng – đo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n, có – không; tư tư</w:t>
      </w:r>
      <w:r w:rsidRPr="00251926">
        <w:rPr>
          <w:rFonts w:ascii="Cambria" w:hAnsi="Cambria"/>
          <w:color w:val="0000FF"/>
          <w:sz w:val="32"/>
          <w:szCs w:val="32"/>
        </w:rPr>
        <w:t>ở</w:t>
      </w:r>
      <w:r w:rsidRPr="00251926">
        <w:rPr>
          <w:rFonts w:ascii="Cambria" w:hAnsi="Cambria"/>
          <w:color w:val="0000FF"/>
          <w:sz w:val="32"/>
          <w:szCs w:val="32"/>
        </w:rPr>
        <w:t xml:space="preserve">ng </w:t>
      </w:r>
      <w:r w:rsidR="00957CFD">
        <w:rPr>
          <w:rFonts w:ascii="Cambria" w:hAnsi="Cambria"/>
          <w:color w:val="0000FF"/>
          <w:sz w:val="32"/>
          <w:szCs w:val="32"/>
        </w:rPr>
        <w:t>T</w:t>
      </w:r>
      <w:r w:rsidRPr="00251926">
        <w:rPr>
          <w:rFonts w:ascii="Cambria" w:hAnsi="Cambria"/>
          <w:color w:val="0000FF"/>
          <w:sz w:val="32"/>
          <w:szCs w:val="32"/>
        </w:rPr>
        <w:t>rung đ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o là g</w:t>
      </w:r>
      <w:r w:rsidRPr="00251926">
        <w:rPr>
          <w:rFonts w:ascii="Cambria" w:hAnsi="Cambria"/>
          <w:color w:val="0000FF"/>
          <w:sz w:val="32"/>
          <w:szCs w:val="32"/>
        </w:rPr>
        <w:t>ố</w:t>
      </w:r>
      <w:r w:rsidRPr="00251926">
        <w:rPr>
          <w:rFonts w:ascii="Cambria" w:hAnsi="Cambria"/>
          <w:color w:val="0000FF"/>
          <w:sz w:val="32"/>
          <w:szCs w:val="32"/>
        </w:rPr>
        <w:t>c c</w:t>
      </w:r>
      <w:r w:rsidRPr="00251926">
        <w:rPr>
          <w:rFonts w:ascii="Cambria" w:hAnsi="Cambria"/>
          <w:color w:val="0000FF"/>
          <w:sz w:val="32"/>
          <w:szCs w:val="32"/>
        </w:rPr>
        <w:t>ủ</w:t>
      </w:r>
      <w:r w:rsidRPr="00251926">
        <w:rPr>
          <w:rFonts w:ascii="Cambria" w:hAnsi="Cambria"/>
          <w:color w:val="0000FF"/>
          <w:sz w:val="32"/>
          <w:szCs w:val="32"/>
        </w:rPr>
        <w:t>a Trung Quán sau này.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1843"/>
        <w:gridCol w:w="12015"/>
      </w:tblGrid>
      <w:tr w:rsidR="00433AE7" w14:paraId="5C70BF5A" w14:textId="77777777" w:rsidTr="007579EE">
        <w:tc>
          <w:tcPr>
            <w:tcW w:w="14817" w:type="dxa"/>
            <w:gridSpan w:val="3"/>
            <w:vAlign w:val="center"/>
          </w:tcPr>
          <w:p w14:paraId="47C14494" w14:textId="06D54609" w:rsidR="00433AE7" w:rsidRPr="003D36FA" w:rsidRDefault="004C3789" w:rsidP="001D0339">
            <w:pPr>
              <w:spacing w:beforeLines="80" w:before="192" w:afterLines="80" w:after="192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lastRenderedPageBreak/>
              <w:t xml:space="preserve">Tạng </w:t>
            </w:r>
            <w:r w:rsidR="00433AE7"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>Kinh</w:t>
            </w:r>
            <w:r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 xml:space="preserve">, Luật, Luận </w:t>
            </w:r>
            <w:r w:rsidR="003D36FA" w:rsidRPr="001D0339">
              <w:rPr>
                <w:rFonts w:ascii="Cambria" w:hAnsi="Cambria"/>
                <w:b/>
                <w:bCs/>
                <w:color w:val="EE0000"/>
                <w:sz w:val="32"/>
                <w:szCs w:val="32"/>
              </w:rPr>
              <w:t>lúc này chưa được viết thành kinh mà chỉ truyền miệng gồm</w:t>
            </w:r>
          </w:p>
        </w:tc>
      </w:tr>
      <w:tr w:rsidR="00433AE7" w14:paraId="0825C591" w14:textId="77777777" w:rsidTr="00F64BC5">
        <w:tc>
          <w:tcPr>
            <w:tcW w:w="959" w:type="dxa"/>
            <w:vAlign w:val="center"/>
          </w:tcPr>
          <w:p w14:paraId="6C69B483" w14:textId="3EA3E033" w:rsidR="00433AE7" w:rsidRDefault="003D36FA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1</w:t>
            </w:r>
          </w:p>
        </w:tc>
        <w:tc>
          <w:tcPr>
            <w:tcW w:w="1843" w:type="dxa"/>
            <w:vAlign w:val="center"/>
          </w:tcPr>
          <w:p w14:paraId="2E3EF71C" w14:textId="1EB3649A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Kinh tạng</w:t>
            </w:r>
          </w:p>
        </w:tc>
        <w:tc>
          <w:tcPr>
            <w:tcW w:w="12015" w:type="dxa"/>
            <w:vAlign w:val="center"/>
          </w:tcPr>
          <w:p w14:paraId="409AA7D7" w14:textId="29F7DD4D" w:rsidR="00433AE7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Tụng nhớ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lời Phật dạy</w:t>
            </w:r>
          </w:p>
        </w:tc>
      </w:tr>
      <w:tr w:rsidR="00433AE7" w14:paraId="37A9ADB4" w14:textId="77777777" w:rsidTr="00F64BC5">
        <w:tc>
          <w:tcPr>
            <w:tcW w:w="959" w:type="dxa"/>
            <w:vAlign w:val="center"/>
          </w:tcPr>
          <w:p w14:paraId="2C18F2B7" w14:textId="24B478D5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2</w:t>
            </w:r>
          </w:p>
        </w:tc>
        <w:tc>
          <w:tcPr>
            <w:tcW w:w="1843" w:type="dxa"/>
            <w:vAlign w:val="center"/>
          </w:tcPr>
          <w:p w14:paraId="5424224F" w14:textId="76D6ACEA" w:rsidR="00433AE7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Luật tạng</w:t>
            </w:r>
          </w:p>
        </w:tc>
        <w:tc>
          <w:tcPr>
            <w:tcW w:w="12015" w:type="dxa"/>
            <w:vAlign w:val="center"/>
          </w:tcPr>
          <w:p w14:paraId="094503A6" w14:textId="37A9B4C1" w:rsidR="00433AE7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Tụng nhớ 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>giới luật tăng đoàn</w:t>
            </w:r>
          </w:p>
        </w:tc>
      </w:tr>
      <w:tr w:rsidR="007579EE" w14:paraId="22146CC7" w14:textId="77777777" w:rsidTr="00F64BC5">
        <w:tc>
          <w:tcPr>
            <w:tcW w:w="959" w:type="dxa"/>
            <w:vAlign w:val="center"/>
          </w:tcPr>
          <w:p w14:paraId="2B33576C" w14:textId="049DCDE9" w:rsidR="007579EE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1843" w:type="dxa"/>
            <w:vAlign w:val="center"/>
          </w:tcPr>
          <w:p w14:paraId="6BAD88B9" w14:textId="74E2A4BB" w:rsidR="007579EE" w:rsidRPr="00251926" w:rsidRDefault="007579E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Luận tạng</w:t>
            </w:r>
          </w:p>
        </w:tc>
        <w:tc>
          <w:tcPr>
            <w:tcW w:w="12015" w:type="dxa"/>
            <w:vAlign w:val="center"/>
          </w:tcPr>
          <w:p w14:paraId="7B630DC6" w14:textId="2ADF346F" w:rsidR="007579EE" w:rsidRPr="00251926" w:rsidRDefault="00AA2764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Tụng nhớ </w:t>
            </w:r>
            <w:r w:rsidR="007579EE" w:rsidRPr="00251926">
              <w:rPr>
                <w:rFonts w:ascii="Cambria" w:hAnsi="Cambria"/>
                <w:color w:val="0000FF"/>
                <w:sz w:val="32"/>
                <w:szCs w:val="32"/>
              </w:rPr>
              <w:t>phân tích pháp, tâm theo duyên khởi. Cốt lõi: “Sabbe dhammā anattā” – Tất cả các pháp đều vô ngã (Dhammapada 279)</w:t>
            </w:r>
          </w:p>
        </w:tc>
      </w:tr>
      <w:tr w:rsidR="00DF59DE" w14:paraId="33927616" w14:textId="77777777" w:rsidTr="00F64BC5">
        <w:tc>
          <w:tcPr>
            <w:tcW w:w="959" w:type="dxa"/>
            <w:vAlign w:val="center"/>
          </w:tcPr>
          <w:p w14:paraId="0463B079" w14:textId="77777777" w:rsidR="00DF59DE" w:rsidRDefault="00DF59D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  <w:tc>
          <w:tcPr>
            <w:tcW w:w="1843" w:type="dxa"/>
            <w:vAlign w:val="center"/>
          </w:tcPr>
          <w:p w14:paraId="7F75BE89" w14:textId="77777777" w:rsidR="00DF59DE" w:rsidRPr="00251926" w:rsidRDefault="00DF59DE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  <w:tc>
          <w:tcPr>
            <w:tcW w:w="12015" w:type="dxa"/>
            <w:vAlign w:val="center"/>
          </w:tcPr>
          <w:p w14:paraId="57DDFAF3" w14:textId="2362E75E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“Tất cả pháp vô ngã,</w:t>
            </w:r>
          </w:p>
          <w:p w14:paraId="79F1106B" w14:textId="77777777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Với Tuệ quán thấy vậy,</w:t>
            </w:r>
          </w:p>
          <w:p w14:paraId="300FD866" w14:textId="77777777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Ðau khổ được nhàm chán</w:t>
            </w:r>
          </w:p>
          <w:p w14:paraId="6AEDA0BC" w14:textId="3A09DB76" w:rsidR="009473BD" w:rsidRPr="009473BD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473BD">
              <w:rPr>
                <w:rFonts w:ascii="Cambria" w:hAnsi="Cambria"/>
                <w:color w:val="0000FF"/>
                <w:sz w:val="32"/>
                <w:szCs w:val="32"/>
              </w:rPr>
              <w:t>Chính con đường thanh tịnh”</w:t>
            </w:r>
            <w:r w:rsidR="008367E2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  <w:p w14:paraId="631B90E4" w14:textId="1F0F15B8" w:rsidR="00DF59DE" w:rsidRPr="006054FE" w:rsidRDefault="009473BD" w:rsidP="001D0339">
            <w:pPr>
              <w:spacing w:beforeLines="80" w:before="192" w:afterLines="80" w:after="192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6054FE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(Kinh Pháp Cú 279)</w:t>
            </w:r>
          </w:p>
        </w:tc>
      </w:tr>
    </w:tbl>
    <w:p w14:paraId="6ED0F6BC" w14:textId="77777777" w:rsidR="00F345F9" w:rsidRDefault="00F345F9" w:rsidP="007E608D">
      <w:pPr>
        <w:pStyle w:val="Heading3"/>
        <w:rPr>
          <w:rStyle w:val="Strong"/>
          <w:rFonts w:ascii="Cambria" w:hAnsi="Cambria"/>
          <w:b/>
          <w:bCs/>
          <w:color w:val="EE0000"/>
          <w:sz w:val="32"/>
          <w:szCs w:val="32"/>
        </w:rPr>
      </w:pPr>
    </w:p>
    <w:p w14:paraId="492C64D3" w14:textId="7DF9AF8F" w:rsidR="007E608D" w:rsidRPr="00F345F9" w:rsidRDefault="007E608D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</w:rPr>
      </w:pPr>
      <w:r w:rsidRPr="00F345F9">
        <w:rPr>
          <w:rStyle w:val="Strong"/>
          <w:rFonts w:ascii="Cambria" w:hAnsi="Cambria"/>
          <w:b/>
          <w:bCs/>
          <w:color w:val="EE0000"/>
          <w:sz w:val="32"/>
          <w:szCs w:val="32"/>
        </w:rPr>
        <w:t>*Kỳ kết tập Kinh điển lần thứ nhất</w:t>
      </w:r>
    </w:p>
    <w:p w14:paraId="4724CB24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Thời gian:</w:t>
      </w:r>
      <w:r w:rsidRPr="00F345F9">
        <w:rPr>
          <w:rFonts w:ascii="Cambria" w:hAnsi="Cambria"/>
          <w:sz w:val="32"/>
          <w:szCs w:val="32"/>
        </w:rPr>
        <w:t xml:space="preserve"> Khoảng năm 483 TCN (ngay sau khi Đức Phật nhập Niết-bàn).</w:t>
      </w:r>
    </w:p>
    <w:p w14:paraId="699211C5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Địa điểm:</w:t>
      </w:r>
      <w:r w:rsidRPr="00F345F9">
        <w:rPr>
          <w:rFonts w:ascii="Cambria" w:hAnsi="Cambria"/>
          <w:sz w:val="32"/>
          <w:szCs w:val="32"/>
        </w:rPr>
        <w:t xml:space="preserve"> Hang động Sattapanni (Thất Diệp), thành Rajagaha (Vương Xá, Ấn Độ).</w:t>
      </w:r>
    </w:p>
    <w:p w14:paraId="23C0AFC6" w14:textId="48C5D71A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Chủ trì:</w:t>
      </w:r>
      <w:r w:rsidRPr="00F345F9">
        <w:rPr>
          <w:rFonts w:ascii="Cambria" w:hAnsi="Cambria"/>
          <w:sz w:val="32"/>
          <w:szCs w:val="32"/>
        </w:rPr>
        <w:t xml:space="preserve"> </w:t>
      </w:r>
      <w:r w:rsid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Fonts w:ascii="Cambria" w:hAnsi="Cambria"/>
          <w:sz w:val="32"/>
          <w:szCs w:val="32"/>
        </w:rPr>
        <w:t>Đại Ca-diếp (Mahākassapa).</w:t>
      </w:r>
    </w:p>
    <w:p w14:paraId="3224066A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Thành phần:</w:t>
      </w:r>
      <w:r w:rsidRPr="00F345F9">
        <w:rPr>
          <w:rFonts w:ascii="Cambria" w:hAnsi="Cambria"/>
          <w:sz w:val="32"/>
          <w:szCs w:val="32"/>
        </w:rPr>
        <w:t xml:space="preserve"> 500 vị A-la-hán.</w:t>
      </w:r>
    </w:p>
    <w:p w14:paraId="2B16CEED" w14:textId="77777777" w:rsidR="007E608D" w:rsidRPr="00F345F9" w:rsidRDefault="007E608D" w:rsidP="00561ADC">
      <w:pPr>
        <w:pStyle w:val="NormalWeb"/>
        <w:numPr>
          <w:ilvl w:val="0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Nội dung:</w:t>
      </w:r>
    </w:p>
    <w:p w14:paraId="250D1957" w14:textId="77777777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Style w:val="Strong"/>
          <w:rFonts w:ascii="Cambria" w:hAnsi="Cambria"/>
          <w:sz w:val="32"/>
          <w:szCs w:val="32"/>
        </w:rPr>
        <w:t>A-nan</w:t>
      </w:r>
      <w:r w:rsidRPr="00F345F9">
        <w:rPr>
          <w:rFonts w:ascii="Cambria" w:hAnsi="Cambria"/>
          <w:sz w:val="32"/>
          <w:szCs w:val="32"/>
        </w:rPr>
        <w:t xml:space="preserve"> tụng lại </w:t>
      </w:r>
      <w:r w:rsidRPr="00F345F9">
        <w:rPr>
          <w:rStyle w:val="Strong"/>
          <w:rFonts w:ascii="Cambria" w:hAnsi="Cambria"/>
          <w:sz w:val="32"/>
          <w:szCs w:val="32"/>
        </w:rPr>
        <w:t>Kinh tạng (Sutta Pitaka)</w:t>
      </w:r>
      <w:r w:rsidRPr="00F345F9">
        <w:rPr>
          <w:rFonts w:ascii="Cambria" w:hAnsi="Cambria"/>
          <w:sz w:val="32"/>
          <w:szCs w:val="32"/>
        </w:rPr>
        <w:t>.</w:t>
      </w:r>
    </w:p>
    <w:p w14:paraId="0291DDC6" w14:textId="77777777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t xml:space="preserve">Ngài </w:t>
      </w:r>
      <w:r w:rsidRPr="00F345F9">
        <w:rPr>
          <w:rStyle w:val="Strong"/>
          <w:rFonts w:ascii="Cambria" w:hAnsi="Cambria"/>
          <w:sz w:val="32"/>
          <w:szCs w:val="32"/>
        </w:rPr>
        <w:t>Upāli (Ưu-ba-ly)</w:t>
      </w:r>
      <w:r w:rsidRPr="00F345F9">
        <w:rPr>
          <w:rFonts w:ascii="Cambria" w:hAnsi="Cambria"/>
          <w:sz w:val="32"/>
          <w:szCs w:val="32"/>
        </w:rPr>
        <w:t xml:space="preserve"> tụng lại </w:t>
      </w:r>
      <w:r w:rsidRPr="00F345F9">
        <w:rPr>
          <w:rStyle w:val="Strong"/>
          <w:rFonts w:ascii="Cambria" w:hAnsi="Cambria"/>
          <w:sz w:val="32"/>
          <w:szCs w:val="32"/>
        </w:rPr>
        <w:t>Luật tạng (Vinaya Pitaka)</w:t>
      </w:r>
      <w:r w:rsidRPr="00F345F9">
        <w:rPr>
          <w:rFonts w:ascii="Cambria" w:hAnsi="Cambria"/>
          <w:sz w:val="32"/>
          <w:szCs w:val="32"/>
        </w:rPr>
        <w:t>.</w:t>
      </w:r>
    </w:p>
    <w:p w14:paraId="30F5AD21" w14:textId="54690109" w:rsidR="007E608D" w:rsidRPr="00F345F9" w:rsidRDefault="007E608D" w:rsidP="00561ADC">
      <w:pPr>
        <w:pStyle w:val="NormalWeb"/>
        <w:numPr>
          <w:ilvl w:val="1"/>
          <w:numId w:val="12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Fonts w:ascii="Cambria" w:hAnsi="Cambria"/>
          <w:sz w:val="32"/>
          <w:szCs w:val="32"/>
        </w:rPr>
        <w:lastRenderedPageBreak/>
        <w:t xml:space="preserve">Khi ấy </w:t>
      </w:r>
      <w:r w:rsidRPr="00F345F9">
        <w:rPr>
          <w:rStyle w:val="Strong"/>
          <w:rFonts w:ascii="Cambria" w:hAnsi="Cambria"/>
          <w:sz w:val="32"/>
          <w:szCs w:val="32"/>
        </w:rPr>
        <w:t xml:space="preserve">Luận tạng </w:t>
      </w:r>
      <w:r w:rsidR="008367E2">
        <w:rPr>
          <w:rStyle w:val="Strong"/>
          <w:rFonts w:ascii="Cambria" w:hAnsi="Cambria"/>
          <w:sz w:val="32"/>
          <w:szCs w:val="32"/>
        </w:rPr>
        <w:t xml:space="preserve">A-tỳ-đàm </w:t>
      </w:r>
      <w:r w:rsidRPr="00F345F9">
        <w:rPr>
          <w:rStyle w:val="Strong"/>
          <w:rFonts w:ascii="Cambria" w:hAnsi="Cambria"/>
          <w:sz w:val="32"/>
          <w:szCs w:val="32"/>
        </w:rPr>
        <w:t>(Abhidhamma)</w:t>
      </w:r>
      <w:r w:rsidRPr="00F345F9">
        <w:rPr>
          <w:rFonts w:ascii="Cambria" w:hAnsi="Cambria"/>
          <w:sz w:val="32"/>
          <w:szCs w:val="32"/>
        </w:rPr>
        <w:t xml:space="preserve"> chưa được hệ thống hóa.</w:t>
      </w:r>
    </w:p>
    <w:p w14:paraId="2D955B1C" w14:textId="77777777" w:rsidR="00F345F9" w:rsidRPr="008367E2" w:rsidRDefault="00F345F9" w:rsidP="00F345F9">
      <w:pPr>
        <w:pStyle w:val="Heading3"/>
        <w:spacing w:before="0"/>
        <w:rPr>
          <w:rFonts w:ascii="Cambria" w:hAnsi="Cambria" w:cs="Apple Color Emoji"/>
          <w:sz w:val="32"/>
          <w:szCs w:val="32"/>
          <w:lang w:val="en-FR"/>
        </w:rPr>
      </w:pPr>
    </w:p>
    <w:p w14:paraId="74F6B4A4" w14:textId="4668BA77" w:rsidR="007E608D" w:rsidRPr="008367E2" w:rsidRDefault="007E608D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</w:t>
      </w:r>
      <w:r w:rsidR="00561ADC"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Kỳ kết tập </w:t>
      </w:r>
      <w:r w:rsidR="00F345F9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Kinh điển 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lần thứ hai</w:t>
      </w:r>
    </w:p>
    <w:p w14:paraId="377CFAB4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Thời gian:</w:t>
      </w:r>
      <w:r w:rsidRPr="00F345F9">
        <w:rPr>
          <w:rFonts w:ascii="Cambria" w:hAnsi="Cambria"/>
          <w:sz w:val="32"/>
          <w:szCs w:val="32"/>
        </w:rPr>
        <w:t xml:space="preserve"> Khoảng </w:t>
      </w:r>
      <w:r w:rsidRPr="00F345F9">
        <w:rPr>
          <w:rStyle w:val="Strong"/>
          <w:rFonts w:ascii="Cambria" w:hAnsi="Cambria"/>
          <w:sz w:val="32"/>
          <w:szCs w:val="32"/>
        </w:rPr>
        <w:t>100 năm sau Niết-bàn</w:t>
      </w:r>
      <w:r w:rsidRPr="00F345F9">
        <w:rPr>
          <w:rFonts w:ascii="Cambria" w:hAnsi="Cambria"/>
          <w:sz w:val="32"/>
          <w:szCs w:val="32"/>
        </w:rPr>
        <w:t xml:space="preserve"> của Đức Phật.</w:t>
      </w:r>
    </w:p>
    <w:p w14:paraId="50AAA049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Địa điểm:</w:t>
      </w:r>
      <w:r w:rsidRPr="00F345F9">
        <w:rPr>
          <w:rFonts w:ascii="Cambria" w:hAnsi="Cambria"/>
          <w:sz w:val="32"/>
          <w:szCs w:val="32"/>
        </w:rPr>
        <w:t xml:space="preserve"> Thành Vesāli (Tỳ-xá-ly).</w:t>
      </w:r>
    </w:p>
    <w:p w14:paraId="3CD3E2A4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Nội dung:</w:t>
      </w:r>
      <w:r w:rsidRPr="00F345F9">
        <w:rPr>
          <w:rFonts w:ascii="Cambria" w:hAnsi="Cambria"/>
          <w:sz w:val="32"/>
          <w:szCs w:val="32"/>
        </w:rPr>
        <w:t xml:space="preserve"> Giải quyết </w:t>
      </w:r>
      <w:r w:rsidRPr="00F345F9">
        <w:rPr>
          <w:rStyle w:val="Strong"/>
          <w:rFonts w:ascii="Cambria" w:hAnsi="Cambria"/>
          <w:sz w:val="32"/>
          <w:szCs w:val="32"/>
        </w:rPr>
        <w:t>tranh luận về giới luật</w:t>
      </w:r>
      <w:r w:rsidRPr="00F345F9">
        <w:rPr>
          <w:rFonts w:ascii="Cambria" w:hAnsi="Cambria"/>
          <w:sz w:val="32"/>
          <w:szCs w:val="32"/>
        </w:rPr>
        <w:t xml:space="preserve"> (10 điều tiểu giới).</w:t>
      </w:r>
    </w:p>
    <w:p w14:paraId="27AA8A6B" w14:textId="77777777" w:rsidR="007E608D" w:rsidRPr="00F345F9" w:rsidRDefault="007E608D" w:rsidP="00561ADC">
      <w:pPr>
        <w:pStyle w:val="NormalWeb"/>
        <w:numPr>
          <w:ilvl w:val="0"/>
          <w:numId w:val="13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F345F9">
        <w:rPr>
          <w:rStyle w:val="Strong"/>
          <w:rFonts w:ascii="Cambria" w:hAnsi="Cambria"/>
          <w:sz w:val="32"/>
          <w:szCs w:val="32"/>
        </w:rPr>
        <w:t>Kết quả:</w:t>
      </w:r>
      <w:r w:rsidRPr="00F345F9">
        <w:rPr>
          <w:rFonts w:ascii="Cambria" w:hAnsi="Cambria"/>
          <w:sz w:val="32"/>
          <w:szCs w:val="32"/>
        </w:rPr>
        <w:t xml:space="preserve"> Một nhóm không đồng ý với kết luận chính thức tách ra — về sau trở thành tiền thân của </w:t>
      </w:r>
      <w:r w:rsidRPr="00F345F9">
        <w:rPr>
          <w:rStyle w:val="Strong"/>
          <w:rFonts w:ascii="Cambria" w:hAnsi="Cambria"/>
          <w:sz w:val="32"/>
          <w:szCs w:val="32"/>
        </w:rPr>
        <w:t>Phật giáo Đại chúng bộ (Mahāsāṃghika)</w:t>
      </w:r>
      <w:r w:rsidRPr="00F345F9">
        <w:rPr>
          <w:rFonts w:ascii="Cambria" w:hAnsi="Cambria"/>
          <w:sz w:val="32"/>
          <w:szCs w:val="32"/>
        </w:rPr>
        <w:t>.</w:t>
      </w:r>
    </w:p>
    <w:p w14:paraId="752792E5" w14:textId="2E4151E0" w:rsidR="00320995" w:rsidRPr="00320995" w:rsidRDefault="00320995" w:rsidP="00320995">
      <w:pPr>
        <w:pStyle w:val="NormalWeb"/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Đặc điểm cốt lõi giai đoạn này</w:t>
      </w:r>
      <w:r>
        <w:rPr>
          <w:rStyle w:val="Strong"/>
          <w:rFonts w:ascii="Cambria" w:hAnsi="Cambria"/>
          <w:color w:val="0000FF"/>
          <w:sz w:val="32"/>
          <w:szCs w:val="32"/>
        </w:rPr>
        <w:t xml:space="preserve"> (Ấn Độ, </w:t>
      </w:r>
      <w:r w:rsidR="009C3FF3">
        <w:rPr>
          <w:rStyle w:val="Strong"/>
          <w:rFonts w:ascii="Cambria" w:hAnsi="Cambria"/>
          <w:color w:val="0000FF"/>
          <w:sz w:val="32"/>
          <w:szCs w:val="32"/>
        </w:rPr>
        <w:t>TK</w:t>
      </w:r>
      <w:r>
        <w:rPr>
          <w:rStyle w:val="Strong"/>
          <w:rFonts w:ascii="Cambria" w:hAnsi="Cambria"/>
          <w:color w:val="0000FF"/>
          <w:sz w:val="32"/>
          <w:szCs w:val="32"/>
        </w:rPr>
        <w:t xml:space="preserve"> 5-3 TCN)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:</w:t>
      </w:r>
    </w:p>
    <w:p w14:paraId="0A3B4D89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Duyên khởi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không có gì tồn tại độc lập.</w:t>
      </w:r>
    </w:p>
    <w:p w14:paraId="201A3B4A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Vô ngã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không có “tự ngã” thường hằng.</w:t>
      </w:r>
    </w:p>
    <w:p w14:paraId="29615A67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Tứ Diệu Đế</w:t>
      </w:r>
      <w:r w:rsidRPr="00320995">
        <w:rPr>
          <w:rFonts w:ascii="Cambria" w:hAnsi="Cambria"/>
          <w:color w:val="0000FF"/>
          <w:sz w:val="32"/>
          <w:szCs w:val="32"/>
        </w:rPr>
        <w:t xml:space="preserve"> – khổ, tập, diệt, đạo.</w:t>
      </w:r>
    </w:p>
    <w:p w14:paraId="16D5F710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Bát Chánh Đạo</w:t>
      </w:r>
      <w:r w:rsidRPr="00320995">
        <w:rPr>
          <w:rFonts w:ascii="Cambria" w:hAnsi="Cambria"/>
          <w:color w:val="0000FF"/>
          <w:sz w:val="32"/>
          <w:szCs w:val="32"/>
        </w:rPr>
        <w:t xml:space="preserve"> – con đường thực hành cụ thể.</w:t>
      </w:r>
    </w:p>
    <w:p w14:paraId="2973EBE4" w14:textId="77777777" w:rsidR="00320995" w:rsidRPr="00320995" w:rsidRDefault="00320995" w:rsidP="00320995">
      <w:pPr>
        <w:pStyle w:val="NormalWeb"/>
        <w:numPr>
          <w:ilvl w:val="0"/>
          <w:numId w:val="21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Không thần linh, không tha lực.</w:t>
      </w:r>
    </w:p>
    <w:p w14:paraId="5F2D63D1" w14:textId="46BF987B" w:rsidR="00320995" w:rsidRPr="00320995" w:rsidRDefault="00320995" w:rsidP="00320995">
      <w:pPr>
        <w:pStyle w:val="NormalWeb"/>
        <w:ind w:firstLine="851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 xml:space="preserve"> </w:t>
      </w:r>
      <w:r w:rsidRPr="00320995">
        <w:rPr>
          <w:rStyle w:val="Emphasis"/>
          <w:rFonts w:ascii="Cambria" w:hAnsi="Cambria"/>
          <w:color w:val="0000FF"/>
          <w:sz w:val="32"/>
          <w:szCs w:val="32"/>
        </w:rPr>
        <w:t>Tính nguyên thủy:</w:t>
      </w:r>
      <w:r w:rsidRPr="00320995">
        <w:rPr>
          <w:rFonts w:ascii="Cambria" w:hAnsi="Cambria"/>
          <w:color w:val="0000FF"/>
          <w:sz w:val="32"/>
          <w:szCs w:val="32"/>
        </w:rPr>
        <w:t xml:space="preserve"> Toàn bộ giáo pháp đều dựa trên 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kinh nghiệm chứng ngộ trực tiếp</w:t>
      </w:r>
      <w:r w:rsidRPr="00320995">
        <w:rPr>
          <w:rFonts w:ascii="Cambria" w:hAnsi="Cambria"/>
          <w:color w:val="0000FF"/>
          <w:sz w:val="32"/>
          <w:szCs w:val="32"/>
        </w:rPr>
        <w:t xml:space="preserve"> và </w:t>
      </w:r>
      <w:r w:rsidRPr="00320995">
        <w:rPr>
          <w:rStyle w:val="Strong"/>
          <w:rFonts w:ascii="Cambria" w:hAnsi="Cambria"/>
          <w:color w:val="0000FF"/>
          <w:sz w:val="32"/>
          <w:szCs w:val="32"/>
        </w:rPr>
        <w:t>lý duyên khởi</w:t>
      </w:r>
      <w:r w:rsidRPr="00320995">
        <w:rPr>
          <w:rFonts w:ascii="Cambria" w:hAnsi="Cambria"/>
          <w:color w:val="0000FF"/>
          <w:sz w:val="32"/>
          <w:szCs w:val="32"/>
        </w:rPr>
        <w:t xml:space="preserve"> — tuyệt đối trung đạo, không chấp “có – không”, “thường – đoạn”.</w:t>
      </w:r>
    </w:p>
    <w:p w14:paraId="2CD239B7" w14:textId="77777777" w:rsidR="00F64BC5" w:rsidRDefault="00F64BC5" w:rsidP="00F64BC5">
      <w:pPr>
        <w:rPr>
          <w:lang w:val="en-FR"/>
        </w:rPr>
      </w:pPr>
    </w:p>
    <w:p w14:paraId="1A0AFED2" w14:textId="77777777" w:rsidR="00785367" w:rsidRPr="007E608D" w:rsidRDefault="00785367" w:rsidP="00F64BC5">
      <w:pPr>
        <w:rPr>
          <w:lang w:val="en-FR"/>
        </w:rPr>
      </w:pPr>
    </w:p>
    <w:p w14:paraId="59689259" w14:textId="0A7A4A63" w:rsidR="00AB4B6E" w:rsidRPr="00333FBE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333FBE">
        <w:rPr>
          <w:rFonts w:ascii="Cambria" w:hAnsi="Cambria"/>
          <w:color w:val="EE0000"/>
          <w:sz w:val="32"/>
          <w:szCs w:val="32"/>
          <w:lang w:val="en-FR"/>
        </w:rPr>
        <w:t>II. GIAI ĐO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>Ạ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>N PHÂN PHÁI (Th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>ế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 xml:space="preserve"> k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>ỷ</w:t>
      </w:r>
      <w:r w:rsidRPr="00333FBE">
        <w:rPr>
          <w:rFonts w:ascii="Cambria" w:hAnsi="Cambria"/>
          <w:color w:val="EE0000"/>
          <w:sz w:val="32"/>
          <w:szCs w:val="32"/>
          <w:lang w:val="en-FR"/>
        </w:rPr>
        <w:t xml:space="preserve"> 3 TCN – 1 CN)</w:t>
      </w:r>
    </w:p>
    <w:p w14:paraId="604B1B2E" w14:textId="4CE0F363" w:rsidR="00561ADC" w:rsidRPr="008367E2" w:rsidRDefault="00561ADC" w:rsidP="00561ADC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***Kỳ kết tập Kinh điển lần thứ ba</w:t>
      </w:r>
    </w:p>
    <w:p w14:paraId="3C5E8FA6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Thời gian:</w:t>
      </w:r>
      <w:r w:rsidRPr="00561ADC">
        <w:rPr>
          <w:rFonts w:ascii="Cambria" w:hAnsi="Cambria"/>
          <w:sz w:val="32"/>
          <w:szCs w:val="32"/>
        </w:rPr>
        <w:t xml:space="preserve"> Khoảng </w:t>
      </w:r>
      <w:r w:rsidRPr="00561ADC">
        <w:rPr>
          <w:rStyle w:val="Strong"/>
          <w:rFonts w:ascii="Cambria" w:hAnsi="Cambria"/>
          <w:sz w:val="32"/>
          <w:szCs w:val="32"/>
        </w:rPr>
        <w:t>năm 250 TCN</w:t>
      </w:r>
      <w:r w:rsidRPr="00561ADC">
        <w:rPr>
          <w:rFonts w:ascii="Cambria" w:hAnsi="Cambria"/>
          <w:sz w:val="32"/>
          <w:szCs w:val="32"/>
        </w:rPr>
        <w:t>.</w:t>
      </w:r>
    </w:p>
    <w:p w14:paraId="12B9A847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Địa điểm:</w:t>
      </w:r>
      <w:r w:rsidRPr="00561ADC">
        <w:rPr>
          <w:rFonts w:ascii="Cambria" w:hAnsi="Cambria"/>
          <w:sz w:val="32"/>
          <w:szCs w:val="32"/>
        </w:rPr>
        <w:t xml:space="preserve"> Thành Pāṭaliputta (Hoa Thị Thành).</w:t>
      </w:r>
    </w:p>
    <w:p w14:paraId="77795E84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lastRenderedPageBreak/>
        <w:t>Chủ trì:</w:t>
      </w:r>
      <w:r w:rsidRPr="00561ADC">
        <w:rPr>
          <w:rFonts w:ascii="Cambria" w:hAnsi="Cambria"/>
          <w:sz w:val="32"/>
          <w:szCs w:val="32"/>
        </w:rPr>
        <w:t xml:space="preserve"> Tỳ-kheo </w:t>
      </w:r>
      <w:r w:rsidRPr="00561ADC">
        <w:rPr>
          <w:rStyle w:val="Strong"/>
          <w:rFonts w:ascii="Cambria" w:hAnsi="Cambria"/>
          <w:sz w:val="32"/>
          <w:szCs w:val="32"/>
        </w:rPr>
        <w:t>Moggaliputta Tissa</w:t>
      </w:r>
      <w:r w:rsidRPr="00561ADC">
        <w:rPr>
          <w:rFonts w:ascii="Cambria" w:hAnsi="Cambria"/>
          <w:sz w:val="32"/>
          <w:szCs w:val="32"/>
        </w:rPr>
        <w:t xml:space="preserve">, dưới triều vua </w:t>
      </w:r>
      <w:r w:rsidRPr="00561ADC">
        <w:rPr>
          <w:rStyle w:val="Strong"/>
          <w:rFonts w:ascii="Cambria" w:hAnsi="Cambria"/>
          <w:sz w:val="32"/>
          <w:szCs w:val="32"/>
        </w:rPr>
        <w:t>A Dục (Aśoka)</w:t>
      </w:r>
      <w:r w:rsidRPr="00561ADC">
        <w:rPr>
          <w:rFonts w:ascii="Cambria" w:hAnsi="Cambria"/>
          <w:sz w:val="32"/>
          <w:szCs w:val="32"/>
        </w:rPr>
        <w:t>.</w:t>
      </w:r>
    </w:p>
    <w:p w14:paraId="062BED09" w14:textId="77777777" w:rsidR="00561ADC" w:rsidRPr="00561ADC" w:rsidRDefault="00561ADC" w:rsidP="00561ADC">
      <w:pPr>
        <w:pStyle w:val="NormalWeb"/>
        <w:numPr>
          <w:ilvl w:val="0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Style w:val="Strong"/>
          <w:rFonts w:ascii="Cambria" w:hAnsi="Cambria"/>
          <w:sz w:val="32"/>
          <w:szCs w:val="32"/>
        </w:rPr>
        <w:t>Nội dung:</w:t>
      </w:r>
    </w:p>
    <w:p w14:paraId="5E312824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>Thanh lọc tăng đoàn khỏi những phần tử không chính tín.</w:t>
      </w:r>
    </w:p>
    <w:p w14:paraId="1EDDDDEC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 xml:space="preserve">Hệ thống hóa </w:t>
      </w:r>
      <w:r w:rsidRPr="00561ADC">
        <w:rPr>
          <w:rStyle w:val="Strong"/>
          <w:rFonts w:ascii="Cambria" w:hAnsi="Cambria"/>
          <w:sz w:val="32"/>
          <w:szCs w:val="32"/>
        </w:rPr>
        <w:t>Luận tạng (Abhidhamma Pitaka)</w:t>
      </w:r>
      <w:r w:rsidRPr="00561ADC">
        <w:rPr>
          <w:rFonts w:ascii="Cambria" w:hAnsi="Cambria"/>
          <w:sz w:val="32"/>
          <w:szCs w:val="32"/>
        </w:rPr>
        <w:t>.</w:t>
      </w:r>
    </w:p>
    <w:p w14:paraId="40976F57" w14:textId="77777777" w:rsidR="00561ADC" w:rsidRPr="00561ADC" w:rsidRDefault="00561ADC" w:rsidP="00561ADC">
      <w:pPr>
        <w:pStyle w:val="NormalWeb"/>
        <w:numPr>
          <w:ilvl w:val="1"/>
          <w:numId w:val="14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561ADC">
        <w:rPr>
          <w:rFonts w:ascii="Cambria" w:hAnsi="Cambria"/>
          <w:sz w:val="32"/>
          <w:szCs w:val="32"/>
        </w:rPr>
        <w:t xml:space="preserve">Gửi các </w:t>
      </w:r>
      <w:r w:rsidRPr="00561ADC">
        <w:rPr>
          <w:rStyle w:val="Strong"/>
          <w:rFonts w:ascii="Cambria" w:hAnsi="Cambria"/>
          <w:sz w:val="32"/>
          <w:szCs w:val="32"/>
        </w:rPr>
        <w:t>phái đoàn truyền giáo</w:t>
      </w:r>
      <w:r w:rsidRPr="00561ADC">
        <w:rPr>
          <w:rFonts w:ascii="Cambria" w:hAnsi="Cambria"/>
          <w:sz w:val="32"/>
          <w:szCs w:val="32"/>
        </w:rPr>
        <w:t xml:space="preserve"> đi nhiều nước, trong đó có </w:t>
      </w:r>
      <w:r w:rsidRPr="00561ADC">
        <w:rPr>
          <w:rStyle w:val="Strong"/>
          <w:rFonts w:ascii="Cambria" w:hAnsi="Cambria"/>
          <w:sz w:val="32"/>
          <w:szCs w:val="32"/>
        </w:rPr>
        <w:t>Sri Lanka</w:t>
      </w:r>
      <w:r w:rsidRPr="00561ADC">
        <w:rPr>
          <w:rFonts w:ascii="Cambria" w:hAnsi="Cambria"/>
          <w:sz w:val="32"/>
          <w:szCs w:val="32"/>
        </w:rPr>
        <w:t>.</w:t>
      </w:r>
    </w:p>
    <w:p w14:paraId="29795715" w14:textId="39797EC6" w:rsidR="00F606F2" w:rsidRPr="00E97A44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E97A44">
        <w:rPr>
          <w:rFonts w:ascii="Cambria" w:hAnsi="Cambria"/>
          <w:color w:val="0000FF"/>
          <w:sz w:val="32"/>
          <w:szCs w:val="32"/>
          <w:lang w:val="en-FR"/>
        </w:rPr>
        <w:t>Sau khi Ph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t nh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p di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ệ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t 100–200 năm, h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ộ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i k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ế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t t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p l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ầ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n 2 và 3 d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ẫ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n đ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ế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n chia r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ẽ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 xml:space="preserve"> gi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ữ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a Thư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ợ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ng t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ọ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a b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ộ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 xml:space="preserve"> (Theravāda) và Đ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ạ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i chúng b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ộ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 xml:space="preserve"> (Mahāsā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ṃ</w:t>
      </w:r>
      <w:r w:rsidRPr="00E97A44">
        <w:rPr>
          <w:rFonts w:ascii="Cambria" w:hAnsi="Cambria"/>
          <w:color w:val="0000FF"/>
          <w:sz w:val="32"/>
          <w:szCs w:val="32"/>
          <w:lang w:val="en-FR"/>
        </w:rPr>
        <w:t>ghika).</w:t>
      </w:r>
    </w:p>
    <w:p w14:paraId="591D47C0" w14:textId="77777777" w:rsidR="00763082" w:rsidRPr="00E97A44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Đ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ạ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i chúng b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ộ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 xml:space="preserve"> nh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ấ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n m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ạ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nh tính siêu vi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ệ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t c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ủ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a Ph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ậ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t – m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ầ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m m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ố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ng c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ủ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a Đ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ạ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i th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ừ</w:t>
      </w:r>
      <w:r w:rsidRPr="00CB0E5A">
        <w:rPr>
          <w:rFonts w:ascii="Cambria" w:hAnsi="Cambria"/>
          <w:color w:val="0000FF"/>
          <w:sz w:val="32"/>
          <w:szCs w:val="32"/>
          <w:highlight w:val="cyan"/>
          <w:lang w:val="en-FR"/>
        </w:rPr>
        <w:t>a.</w:t>
      </w:r>
    </w:p>
    <w:p w14:paraId="0E7740C5" w14:textId="50DDD549" w:rsidR="00E97A44" w:rsidRPr="00E97A44" w:rsidRDefault="00E97A44" w:rsidP="00E97A44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****</w:t>
      </w:r>
      <w:r w:rsidRPr="00E97A44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Kỳ kết tập </w:t>
      </w:r>
      <w:r w:rsidR="003E07BE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Kinh điển </w:t>
      </w:r>
      <w:r w:rsidRPr="00E97A44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lần thứ tư (theo Nam truyền – Theravāda)</w:t>
      </w:r>
    </w:p>
    <w:p w14:paraId="0FFC9059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Thời gian:</w:t>
      </w:r>
      <w:r w:rsidRPr="00E97A44">
        <w:rPr>
          <w:rFonts w:ascii="Cambria" w:hAnsi="Cambria"/>
          <w:sz w:val="32"/>
          <w:szCs w:val="32"/>
        </w:rPr>
        <w:t xml:space="preserve"> Khoảng </w:t>
      </w:r>
      <w:r w:rsidRPr="00E97A44">
        <w:rPr>
          <w:rStyle w:val="Strong"/>
          <w:rFonts w:ascii="Cambria" w:hAnsi="Cambria"/>
          <w:sz w:val="32"/>
          <w:szCs w:val="32"/>
        </w:rPr>
        <w:t>năm 20 TCN</w:t>
      </w:r>
      <w:r w:rsidRPr="00E97A44">
        <w:rPr>
          <w:rFonts w:ascii="Cambria" w:hAnsi="Cambria"/>
          <w:sz w:val="32"/>
          <w:szCs w:val="32"/>
        </w:rPr>
        <w:t>.</w:t>
      </w:r>
    </w:p>
    <w:p w14:paraId="673A6472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Địa điểm:</w:t>
      </w:r>
      <w:r w:rsidRPr="00E97A44">
        <w:rPr>
          <w:rFonts w:ascii="Cambria" w:hAnsi="Cambria"/>
          <w:sz w:val="32"/>
          <w:szCs w:val="32"/>
        </w:rPr>
        <w:t xml:space="preserve"> </w:t>
      </w:r>
      <w:r w:rsidRPr="00E97A44">
        <w:rPr>
          <w:rStyle w:val="Strong"/>
          <w:rFonts w:ascii="Cambria" w:hAnsi="Cambria"/>
          <w:sz w:val="32"/>
          <w:szCs w:val="32"/>
        </w:rPr>
        <w:t>Sri Lanka</w:t>
      </w:r>
      <w:r w:rsidRPr="00E97A44">
        <w:rPr>
          <w:rFonts w:ascii="Cambria" w:hAnsi="Cambria"/>
          <w:sz w:val="32"/>
          <w:szCs w:val="32"/>
        </w:rPr>
        <w:t>, tại Aloka-lena (Hang Aloka).</w:t>
      </w:r>
    </w:p>
    <w:p w14:paraId="462C5982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Dưới triều vua:</w:t>
      </w:r>
      <w:r w:rsidRPr="00E97A44">
        <w:rPr>
          <w:rFonts w:ascii="Cambria" w:hAnsi="Cambria"/>
          <w:sz w:val="32"/>
          <w:szCs w:val="32"/>
        </w:rPr>
        <w:t xml:space="preserve"> Vattagamani Abhaya.</w:t>
      </w:r>
    </w:p>
    <w:p w14:paraId="2E729FE0" w14:textId="77777777" w:rsidR="00E97A44" w:rsidRPr="00E97A44" w:rsidRDefault="00E97A44" w:rsidP="00E97A44">
      <w:pPr>
        <w:pStyle w:val="NormalWeb"/>
        <w:numPr>
          <w:ilvl w:val="0"/>
          <w:numId w:val="15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Đặc điểm:</w:t>
      </w:r>
      <w:r w:rsidRPr="00E97A44">
        <w:rPr>
          <w:rFonts w:ascii="Cambria" w:hAnsi="Cambria"/>
          <w:sz w:val="32"/>
          <w:szCs w:val="32"/>
        </w:rPr>
        <w:t xml:space="preserve"> Lần đầu tiên </w:t>
      </w:r>
      <w:r w:rsidRPr="00E97A44">
        <w:rPr>
          <w:rStyle w:val="Strong"/>
          <w:rFonts w:ascii="Cambria" w:hAnsi="Cambria"/>
          <w:sz w:val="32"/>
          <w:szCs w:val="32"/>
        </w:rPr>
        <w:t>Tam Tạng được ghi chép bằng chữ viết (chữ Pāli)</w:t>
      </w:r>
      <w:r w:rsidRPr="00E97A44">
        <w:rPr>
          <w:rFonts w:ascii="Cambria" w:hAnsi="Cambria"/>
          <w:sz w:val="32"/>
          <w:szCs w:val="32"/>
        </w:rPr>
        <w:t>, thay vì chỉ truyền miệng.</w:t>
      </w:r>
    </w:p>
    <w:p w14:paraId="7E6C316F" w14:textId="4536F719" w:rsidR="00E97A44" w:rsidRPr="00E97A44" w:rsidRDefault="00E97A44" w:rsidP="003E07BE">
      <w:pPr>
        <w:pStyle w:val="NormalWeb"/>
        <w:spacing w:before="0" w:beforeAutospacing="0" w:line="276" w:lineRule="auto"/>
        <w:ind w:left="1571"/>
        <w:rPr>
          <w:rFonts w:ascii="Cambria" w:hAnsi="Cambria"/>
          <w:sz w:val="32"/>
          <w:szCs w:val="32"/>
        </w:rPr>
      </w:pPr>
      <w:r w:rsidRPr="00E97A44">
        <w:rPr>
          <w:rFonts w:ascii="Cambria" w:hAnsi="Cambria"/>
          <w:sz w:val="32"/>
          <w:szCs w:val="32"/>
        </w:rPr>
        <w:t xml:space="preserve">Đây là </w:t>
      </w:r>
      <w:r w:rsidRPr="00E97A44">
        <w:rPr>
          <w:rStyle w:val="Strong"/>
          <w:rFonts w:ascii="Cambria" w:hAnsi="Cambria"/>
          <w:sz w:val="32"/>
          <w:szCs w:val="32"/>
        </w:rPr>
        <w:t>nền tảng của Tam Tạng Pāli</w:t>
      </w:r>
      <w:r w:rsidRPr="00E97A44">
        <w:rPr>
          <w:rFonts w:ascii="Cambria" w:hAnsi="Cambria"/>
          <w:sz w:val="32"/>
          <w:szCs w:val="32"/>
        </w:rPr>
        <w:t xml:space="preserve"> hiện còn trong Phật giáo Nam truyền.</w:t>
      </w:r>
    </w:p>
    <w:p w14:paraId="17B16018" w14:textId="544EBCDC" w:rsidR="00E97A44" w:rsidRPr="008367E2" w:rsidRDefault="00E97A44" w:rsidP="00E97A44">
      <w:pPr>
        <w:ind w:firstLine="851"/>
        <w:rPr>
          <w:rFonts w:ascii="Cambria" w:hAnsi="Cambria"/>
          <w:sz w:val="32"/>
          <w:szCs w:val="32"/>
          <w:lang w:val="en-FR"/>
        </w:rPr>
      </w:pPr>
    </w:p>
    <w:p w14:paraId="0AC03A6F" w14:textId="5D6A2FA5" w:rsidR="00E97A44" w:rsidRPr="008367E2" w:rsidRDefault="003E07BE" w:rsidP="00E97A44">
      <w:pPr>
        <w:pStyle w:val="Heading3"/>
        <w:spacing w:before="0"/>
        <w:ind w:firstLine="851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 w:cs="Apple Color Emoji"/>
          <w:color w:val="EE0000"/>
          <w:sz w:val="32"/>
          <w:szCs w:val="32"/>
          <w:lang w:val="en-FR"/>
        </w:rPr>
        <w:t>****</w:t>
      </w:r>
      <w:r w:rsidR="00E97A44" w:rsidRPr="008367E2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  <w:r w:rsidR="00E97A44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>Kỳ kết tập</w:t>
      </w:r>
      <w:r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 Kinh điển</w:t>
      </w:r>
      <w:r w:rsidR="00E97A44" w:rsidRPr="008367E2">
        <w:rPr>
          <w:rStyle w:val="Strong"/>
          <w:rFonts w:ascii="Cambria" w:hAnsi="Cambria"/>
          <w:b/>
          <w:bCs/>
          <w:color w:val="EE0000"/>
          <w:sz w:val="32"/>
          <w:szCs w:val="32"/>
          <w:lang w:val="en-FR"/>
        </w:rPr>
        <w:t xml:space="preserve"> lần thứ tư (theo Bắc truyền – Đại thừa)</w:t>
      </w:r>
    </w:p>
    <w:p w14:paraId="0B8E7344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Địa điểm:</w:t>
      </w:r>
      <w:r w:rsidRPr="00E97A44">
        <w:rPr>
          <w:rFonts w:ascii="Cambria" w:hAnsi="Cambria"/>
          <w:sz w:val="32"/>
          <w:szCs w:val="32"/>
        </w:rPr>
        <w:t xml:space="preserve"> Thành Ca-thấp-di-la (Kashmir).</w:t>
      </w:r>
    </w:p>
    <w:p w14:paraId="72E8C15B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Dưới triều vua:</w:t>
      </w:r>
      <w:r w:rsidRPr="00E97A44">
        <w:rPr>
          <w:rFonts w:ascii="Cambria" w:hAnsi="Cambria"/>
          <w:sz w:val="32"/>
          <w:szCs w:val="32"/>
        </w:rPr>
        <w:t xml:space="preserve"> Ca-ni-sắc-ca (Kaniṣka).</w:t>
      </w:r>
    </w:p>
    <w:p w14:paraId="664EAF1A" w14:textId="77777777" w:rsidR="00E97A44" w:rsidRPr="00E97A44" w:rsidRDefault="00E97A44" w:rsidP="00E97A44">
      <w:pPr>
        <w:pStyle w:val="NormalWeb"/>
        <w:numPr>
          <w:ilvl w:val="0"/>
          <w:numId w:val="16"/>
        </w:numPr>
        <w:spacing w:before="0" w:beforeAutospacing="0" w:line="276" w:lineRule="auto"/>
        <w:ind w:firstLine="851"/>
        <w:rPr>
          <w:rFonts w:ascii="Cambria" w:hAnsi="Cambria"/>
          <w:sz w:val="32"/>
          <w:szCs w:val="32"/>
        </w:rPr>
      </w:pPr>
      <w:r w:rsidRPr="00E97A44">
        <w:rPr>
          <w:rStyle w:val="Strong"/>
          <w:rFonts w:ascii="Cambria" w:hAnsi="Cambria"/>
          <w:sz w:val="32"/>
          <w:szCs w:val="32"/>
        </w:rPr>
        <w:t>Nội dung:</w:t>
      </w:r>
      <w:r w:rsidRPr="00E97A44">
        <w:rPr>
          <w:rFonts w:ascii="Cambria" w:hAnsi="Cambria"/>
          <w:sz w:val="32"/>
          <w:szCs w:val="32"/>
        </w:rPr>
        <w:t xml:space="preserve"> Biên tập </w:t>
      </w:r>
      <w:r w:rsidRPr="00E97A44">
        <w:rPr>
          <w:rStyle w:val="Strong"/>
          <w:rFonts w:ascii="Cambria" w:hAnsi="Cambria"/>
          <w:sz w:val="32"/>
          <w:szCs w:val="32"/>
        </w:rPr>
        <w:t>Luận tạng theo hệ thống A-tì-đạt-ma Đại thừa</w:t>
      </w:r>
      <w:r w:rsidRPr="00E97A44">
        <w:rPr>
          <w:rFonts w:ascii="Cambria" w:hAnsi="Cambria"/>
          <w:sz w:val="32"/>
          <w:szCs w:val="32"/>
        </w:rPr>
        <w:t>.</w:t>
      </w:r>
    </w:p>
    <w:p w14:paraId="73A059A0" w14:textId="594D9CFC" w:rsidR="00E97A44" w:rsidRPr="00E97A44" w:rsidRDefault="00E97A44" w:rsidP="003E07BE">
      <w:pPr>
        <w:pStyle w:val="NormalWeb"/>
        <w:spacing w:before="0" w:beforeAutospacing="0" w:line="276" w:lineRule="auto"/>
        <w:ind w:left="1571"/>
        <w:rPr>
          <w:rFonts w:ascii="Cambria" w:hAnsi="Cambria"/>
          <w:sz w:val="32"/>
          <w:szCs w:val="32"/>
        </w:rPr>
      </w:pPr>
      <w:r w:rsidRPr="00E97A44">
        <w:rPr>
          <w:rFonts w:ascii="Cambria" w:hAnsi="Cambria"/>
          <w:sz w:val="32"/>
          <w:szCs w:val="32"/>
        </w:rPr>
        <w:lastRenderedPageBreak/>
        <w:t xml:space="preserve">Là nền tảng cho </w:t>
      </w:r>
      <w:r w:rsidRPr="00E97A44">
        <w:rPr>
          <w:rStyle w:val="Strong"/>
          <w:rFonts w:ascii="Cambria" w:hAnsi="Cambria"/>
          <w:sz w:val="32"/>
          <w:szCs w:val="32"/>
        </w:rPr>
        <w:t>Abhidharma của Nhất thiết hữu bộ (Sarvāstivāda)</w:t>
      </w:r>
      <w:r w:rsidRPr="00E97A44">
        <w:rPr>
          <w:rFonts w:ascii="Cambria" w:hAnsi="Cambria"/>
          <w:sz w:val="32"/>
          <w:szCs w:val="32"/>
        </w:rPr>
        <w:t xml:space="preserve"> và các bộ phái Bắc truyền khác.</w:t>
      </w:r>
    </w:p>
    <w:p w14:paraId="0186E1AD" w14:textId="14ADC248" w:rsidR="00320995" w:rsidRPr="00320995" w:rsidRDefault="00320995" w:rsidP="00320995">
      <w:pPr>
        <w:pStyle w:val="Heading3"/>
        <w:spacing w:before="0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320995">
        <w:rPr>
          <w:rFonts w:ascii="Cambria" w:hAnsi="Cambria"/>
          <w:color w:val="0000FF"/>
          <w:sz w:val="32"/>
          <w:szCs w:val="32"/>
          <w:lang w:val="en-FR"/>
        </w:rPr>
        <w:t>Đặc điểm giai đoạn phân phái – 200 năm sau Phật (TK 3 TCN – 1 CN)</w:t>
      </w:r>
    </w:p>
    <w:p w14:paraId="576127CB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>Cuộc kết tập lần 2–3, bất đồng về giới luật và quan điểm triết học.</w:t>
      </w:r>
    </w:p>
    <w:p w14:paraId="45407E09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Thượng tọa bộ (Theravāda):</w:t>
      </w:r>
      <w:r w:rsidRPr="00320995">
        <w:rPr>
          <w:rFonts w:ascii="Cambria" w:hAnsi="Cambria"/>
          <w:color w:val="0000FF"/>
          <w:sz w:val="32"/>
          <w:szCs w:val="32"/>
        </w:rPr>
        <w:t xml:space="preserve"> Giữ nguyên giáo pháp gốc, trọng tự lực, thiền định.</w:t>
      </w:r>
    </w:p>
    <w:p w14:paraId="562FF4FD" w14:textId="77777777" w:rsidR="00320995" w:rsidRPr="00320995" w:rsidRDefault="00320995" w:rsidP="00320995">
      <w:pPr>
        <w:pStyle w:val="NormalWeb"/>
        <w:numPr>
          <w:ilvl w:val="0"/>
          <w:numId w:val="24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Style w:val="Strong"/>
          <w:rFonts w:ascii="Cambria" w:hAnsi="Cambria"/>
          <w:color w:val="0000FF"/>
          <w:sz w:val="32"/>
          <w:szCs w:val="32"/>
        </w:rPr>
        <w:t>Đại chúng bộ (Mahāsāṃghika):</w:t>
      </w:r>
      <w:r w:rsidRPr="00320995">
        <w:rPr>
          <w:rFonts w:ascii="Cambria" w:hAnsi="Cambria"/>
          <w:color w:val="0000FF"/>
          <w:sz w:val="32"/>
          <w:szCs w:val="32"/>
        </w:rPr>
        <w:t xml:space="preserve"> Mở rộng lý tưởng, xem Phật là siêu việt, xuất hiện nhiều cõi Phật.</w:t>
      </w:r>
    </w:p>
    <w:p w14:paraId="08D65FF6" w14:textId="3FAD8E51" w:rsidR="00320995" w:rsidRPr="00320995" w:rsidRDefault="00320995" w:rsidP="00320995">
      <w:pPr>
        <w:pStyle w:val="NormalWeb"/>
        <w:spacing w:before="0" w:beforeAutospacing="0" w:after="0" w:afterAutospacing="0" w:line="276" w:lineRule="auto"/>
        <w:ind w:firstLine="851"/>
        <w:jc w:val="both"/>
        <w:rPr>
          <w:rFonts w:ascii="Cambria" w:hAnsi="Cambria"/>
          <w:b/>
          <w:bCs/>
          <w:color w:val="0000FF"/>
          <w:sz w:val="32"/>
          <w:szCs w:val="32"/>
        </w:rPr>
      </w:pPr>
      <w:r w:rsidRPr="00320995">
        <w:rPr>
          <w:rStyle w:val="Emphasis"/>
          <w:rFonts w:ascii="Cambria" w:hAnsi="Cambria"/>
          <w:b/>
          <w:bCs/>
          <w:color w:val="0000FF"/>
          <w:sz w:val="32"/>
          <w:szCs w:val="32"/>
        </w:rPr>
        <w:t>Điểm lệch đầu tiên:</w:t>
      </w:r>
    </w:p>
    <w:p w14:paraId="232C0FE0" w14:textId="77777777" w:rsidR="00320995" w:rsidRPr="00320995" w:rsidRDefault="00320995" w:rsidP="00320995">
      <w:pPr>
        <w:pStyle w:val="NormalWeb"/>
        <w:numPr>
          <w:ilvl w:val="0"/>
          <w:numId w:val="25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</w:rPr>
        <w:t>Khởi đầu việc “thần hóa Đức Phật”.</w:t>
      </w:r>
    </w:p>
    <w:p w14:paraId="6C69BDFE" w14:textId="77777777" w:rsidR="00320995" w:rsidRPr="00320995" w:rsidRDefault="00320995" w:rsidP="00320995">
      <w:pPr>
        <w:pStyle w:val="NormalWeb"/>
        <w:numPr>
          <w:ilvl w:val="0"/>
          <w:numId w:val="25"/>
        </w:numPr>
        <w:spacing w:before="0" w:beforeAutospacing="0" w:line="276" w:lineRule="auto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320995">
        <w:rPr>
          <w:rFonts w:ascii="Cambria" w:hAnsi="Cambria"/>
          <w:color w:val="0000FF"/>
          <w:sz w:val="32"/>
          <w:szCs w:val="32"/>
          <w:highlight w:val="cyan"/>
        </w:rPr>
        <w:t>Bắt đầu xuất hiện ý tưởng “đa Phật, đa thế giới” – vượt ra khỏi mô hình duyên khởi gốc.</w:t>
      </w:r>
    </w:p>
    <w:p w14:paraId="0E66149D" w14:textId="77777777" w:rsidR="00320995" w:rsidRPr="00320995" w:rsidRDefault="00320995" w:rsidP="00320995">
      <w:pPr>
        <w:rPr>
          <w:lang w:val="en-FR"/>
        </w:rPr>
      </w:pPr>
    </w:p>
    <w:p w14:paraId="2D75C652" w14:textId="01BB1EAF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III. PH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Ậ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T GIÁO Đ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Ạ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I TH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A 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Ấ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N Đ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Ộ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(Th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ế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k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ỷ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1–6 CN)</w:t>
      </w:r>
    </w:p>
    <w:p w14:paraId="0DF246E3" w14:textId="77777777" w:rsidR="00763082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S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ự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 xml:space="preserve"> xu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ấ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 hi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ệ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 c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ủ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a các kinh đi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ể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 Đ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ạ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i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a:</w:t>
      </w:r>
    </w:p>
    <w:p w14:paraId="3419F024" w14:textId="3252FFC1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Bát-nhã Ba-la-m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t-đa (Tánh Không, Vô t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ự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 xml:space="preserve"> tánh).</w:t>
      </w:r>
    </w:p>
    <w:p w14:paraId="51FADEF8" w14:textId="77777777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Pháp Hoa, Hoa Nghiêm (Ph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 tánh ph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ổ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 xml:space="preserve"> bi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ế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n, Nh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ấ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a).</w:t>
      </w:r>
    </w:p>
    <w:p w14:paraId="54AD5671" w14:textId="77777777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Duy Ma C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t, Lăng Già (B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ấ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 nh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ị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, Duy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ứ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c).</w:t>
      </w:r>
    </w:p>
    <w:p w14:paraId="02EA809A" w14:textId="352A5552" w:rsidR="00D44181" w:rsidRPr="008367E2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- Kinh A Di Đà, Vô Lư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ợ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ng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ọ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, Quán Vô Lư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ợ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ng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ọ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 xml:space="preserve"> (Tha l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ự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c, T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ị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nh đ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ộ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).</w:t>
      </w:r>
    </w:p>
    <w:p w14:paraId="26E00F3D" w14:textId="77777777" w:rsidR="00607FDC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Nhi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ề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u kinh Đ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ạ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i th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ừ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a không có trong k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ế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t t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p ban đ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ầ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u, không có ch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ứ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ng c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ứ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 xml:space="preserve"> 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Ấ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n Đ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ộ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 xml:space="preserve"> c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ổ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; kh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ả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 xml:space="preserve"> năng sáng tác h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u k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ỳ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 xml:space="preserve"> (~300 năm sau Ph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ậ</w:t>
      </w:r>
      <w:r w:rsidRPr="008367E2">
        <w:rPr>
          <w:rFonts w:ascii="Cambria" w:hAnsi="Cambria"/>
          <w:i/>
          <w:iCs/>
          <w:color w:val="0000FF"/>
          <w:sz w:val="32"/>
          <w:szCs w:val="32"/>
          <w:lang w:val="en-FR"/>
        </w:rPr>
        <w:t>t).</w:t>
      </w:r>
    </w:p>
    <w:p w14:paraId="73A5191A" w14:textId="77777777" w:rsidR="00320995" w:rsidRDefault="00320995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</w:p>
    <w:p w14:paraId="5C9CF8D0" w14:textId="3790B603" w:rsidR="009B1E15" w:rsidRPr="009B1E15" w:rsidRDefault="009B1E15" w:rsidP="009B1E15">
      <w:pPr>
        <w:pStyle w:val="Heading3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9B1E15">
        <w:rPr>
          <w:rFonts w:ascii="Cambria" w:hAnsi="Cambria"/>
          <w:color w:val="0000FF"/>
          <w:sz w:val="32"/>
          <w:szCs w:val="32"/>
          <w:lang w:val="en-FR"/>
        </w:rPr>
        <w:lastRenderedPageBreak/>
        <w:t>Đặc điểm giai đoạn Đại thừa Ấn Độ (TK 1–6 CN)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89"/>
        <w:gridCol w:w="2023"/>
        <w:gridCol w:w="5140"/>
        <w:gridCol w:w="6359"/>
      </w:tblGrid>
      <w:tr w:rsidR="009B1E15" w:rsidRPr="009B1E15" w14:paraId="3F178A71" w14:textId="77777777" w:rsidTr="009B1E15">
        <w:trPr>
          <w:tblHeader/>
          <w:tblCellSpacing w:w="15" w:type="dxa"/>
        </w:trPr>
        <w:tc>
          <w:tcPr>
            <w:tcW w:w="1144" w:type="dxa"/>
            <w:vAlign w:val="center"/>
            <w:hideMark/>
          </w:tcPr>
          <w:p w14:paraId="29DA944B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Thế kỷ</w:t>
            </w:r>
          </w:p>
        </w:tc>
        <w:tc>
          <w:tcPr>
            <w:tcW w:w="1993" w:type="dxa"/>
            <w:vAlign w:val="center"/>
            <w:hideMark/>
          </w:tcPr>
          <w:p w14:paraId="4177C043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Kinh điển / Tác giả</w:t>
            </w:r>
          </w:p>
        </w:tc>
        <w:tc>
          <w:tcPr>
            <w:tcW w:w="0" w:type="auto"/>
            <w:vAlign w:val="center"/>
            <w:hideMark/>
          </w:tcPr>
          <w:p w14:paraId="2A179AF7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Thêm – Bớt – Diễn giải</w:t>
            </w:r>
          </w:p>
        </w:tc>
        <w:tc>
          <w:tcPr>
            <w:tcW w:w="0" w:type="auto"/>
            <w:vAlign w:val="center"/>
            <w:hideMark/>
          </w:tcPr>
          <w:p w14:paraId="66A0BA4A" w14:textId="77777777" w:rsidR="009B1E15" w:rsidRPr="009B1E15" w:rsidRDefault="009B1E15" w:rsidP="009B1E15">
            <w:pPr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>Lệch khỏi nguyên lý nào</w:t>
            </w:r>
          </w:p>
        </w:tc>
      </w:tr>
      <w:tr w:rsidR="009B1E15" w:rsidRPr="009B1E15" w14:paraId="7E02C1A2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0526D790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I–II CN</w:t>
            </w:r>
          </w:p>
        </w:tc>
        <w:tc>
          <w:tcPr>
            <w:tcW w:w="1993" w:type="dxa"/>
            <w:vAlign w:val="center"/>
            <w:hideMark/>
          </w:tcPr>
          <w:p w14:paraId="3E285FDE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Kinh Bát-nhã, Long Thọ</w:t>
            </w:r>
          </w:p>
        </w:tc>
        <w:tc>
          <w:tcPr>
            <w:tcW w:w="0" w:type="auto"/>
            <w:vAlign w:val="center"/>
            <w:hideMark/>
          </w:tcPr>
          <w:p w14:paraId="2DF2961A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Thêm khái niệm “Tánh Không” – diễn giải Duyên khởi ở tầng sâu</w:t>
            </w:r>
          </w:p>
        </w:tc>
        <w:tc>
          <w:tcPr>
            <w:tcW w:w="0" w:type="auto"/>
            <w:vAlign w:val="center"/>
            <w:hideMark/>
          </w:tcPr>
          <w:p w14:paraId="4E751DBD" w14:textId="4CA936C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9B1E15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Không lệch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chỉ mở rộng tư duy “vô tự tánh”</w:t>
            </w:r>
          </w:p>
        </w:tc>
      </w:tr>
      <w:tr w:rsidR="009B1E15" w:rsidRPr="009B1E15" w14:paraId="30DE5359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4ACB6C39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790390A8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Pháp Hoa, Hoa Nghiêm</w:t>
            </w:r>
          </w:p>
        </w:tc>
        <w:tc>
          <w:tcPr>
            <w:tcW w:w="0" w:type="auto"/>
            <w:vAlign w:val="center"/>
            <w:hideMark/>
          </w:tcPr>
          <w:p w14:paraId="18D187F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Thêm “Phật tánh phổ biến”, “Nhất thừa”</w:t>
            </w:r>
          </w:p>
        </w:tc>
        <w:tc>
          <w:tcPr>
            <w:tcW w:w="0" w:type="auto"/>
            <w:vAlign w:val="center"/>
            <w:hideMark/>
          </w:tcPr>
          <w:p w14:paraId="395945FA" w14:textId="1A695CBF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 Bắt đầu mâu thuẫn với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Vô ngã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vì coi ai cũng có “Phật tánh” như bản thể cố định</w:t>
            </w:r>
            <w:r w:rsidR="009D0986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9B1E15" w:rsidRPr="009B1E15" w14:paraId="30868F55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5C305AC4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4616FE7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Duy Ma Cật, Lăng Già</w:t>
            </w:r>
          </w:p>
        </w:tc>
        <w:tc>
          <w:tcPr>
            <w:tcW w:w="0" w:type="auto"/>
            <w:vAlign w:val="center"/>
            <w:hideMark/>
          </w:tcPr>
          <w:p w14:paraId="7B2C552B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“Tâm tức Phật”, “Duy tâm sở hiện”</w:t>
            </w:r>
          </w:p>
        </w:tc>
        <w:tc>
          <w:tcPr>
            <w:tcW w:w="0" w:type="auto"/>
            <w:vAlign w:val="center"/>
            <w:hideMark/>
          </w:tcPr>
          <w:p w14:paraId="6ECC5931" w14:textId="116C1363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 xml:space="preserve">Có nguy cơ rơi vào chủ nghĩa duy tâm, xa rời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  <w:lang w:val="fr-FR"/>
              </w:rPr>
              <w:t>Duyên khởi thực nghiệm</w:t>
            </w:r>
          </w:p>
        </w:tc>
      </w:tr>
      <w:tr w:rsidR="009B1E15" w:rsidRPr="009B1E15" w14:paraId="1136335A" w14:textId="77777777" w:rsidTr="009B1E15">
        <w:trPr>
          <w:tblCellSpacing w:w="15" w:type="dxa"/>
        </w:trPr>
        <w:tc>
          <w:tcPr>
            <w:tcW w:w="1144" w:type="dxa"/>
            <w:vAlign w:val="center"/>
            <w:hideMark/>
          </w:tcPr>
          <w:p w14:paraId="3535845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II–III CN</w:t>
            </w:r>
          </w:p>
        </w:tc>
        <w:tc>
          <w:tcPr>
            <w:tcW w:w="1993" w:type="dxa"/>
            <w:vAlign w:val="center"/>
            <w:hideMark/>
          </w:tcPr>
          <w:p w14:paraId="612232D3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A Di Đà, Vô Lượng Thọ</w:t>
            </w:r>
          </w:p>
        </w:tc>
        <w:tc>
          <w:tcPr>
            <w:tcW w:w="0" w:type="auto"/>
            <w:vAlign w:val="center"/>
            <w:hideMark/>
          </w:tcPr>
          <w:p w14:paraId="7804BE36" w14:textId="77777777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Phát triển “tha lực – Tịnh độ”</w:t>
            </w:r>
          </w:p>
        </w:tc>
        <w:tc>
          <w:tcPr>
            <w:tcW w:w="0" w:type="auto"/>
            <w:vAlign w:val="center"/>
            <w:hideMark/>
          </w:tcPr>
          <w:p w14:paraId="69021D98" w14:textId="301CC7CD" w:rsidR="009B1E15" w:rsidRPr="009B1E15" w:rsidRDefault="009B1E15" w:rsidP="009B1E15">
            <w:pPr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 xml:space="preserve">Lệch hẳn khỏi </w:t>
            </w:r>
            <w:r w:rsidRPr="009B1E15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Tự lực – Vô ngã</w:t>
            </w:r>
            <w:r w:rsidRPr="009B1E15">
              <w:rPr>
                <w:rFonts w:ascii="Cambria" w:hAnsi="Cambria"/>
                <w:color w:val="0000FF"/>
                <w:sz w:val="32"/>
                <w:szCs w:val="32"/>
              </w:rPr>
              <w:t>, tạo cơ chế “cầu nguyện – cứu độ”</w:t>
            </w:r>
          </w:p>
        </w:tc>
      </w:tr>
    </w:tbl>
    <w:p w14:paraId="675CC315" w14:textId="1441B711" w:rsidR="009B1E15" w:rsidRPr="009B1E15" w:rsidRDefault="009B1E15" w:rsidP="009B1E15">
      <w:pPr>
        <w:pStyle w:val="NormalWeb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Fonts w:ascii="Cambria" w:hAnsi="Cambria"/>
          <w:color w:val="0000FF"/>
          <w:sz w:val="32"/>
          <w:szCs w:val="32"/>
        </w:rPr>
        <w:t>Từ đây, Đại thừa tách thành hai khuynh hướng:</w:t>
      </w:r>
    </w:p>
    <w:p w14:paraId="6CB4F017" w14:textId="77777777" w:rsidR="009B1E15" w:rsidRPr="009B1E15" w:rsidRDefault="009B1E15" w:rsidP="009B1E15">
      <w:pPr>
        <w:pStyle w:val="NormalWeb"/>
        <w:numPr>
          <w:ilvl w:val="0"/>
          <w:numId w:val="26"/>
        </w:numPr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Style w:val="Strong"/>
          <w:rFonts w:ascii="Cambria" w:hAnsi="Cambria"/>
          <w:color w:val="0000FF"/>
          <w:sz w:val="32"/>
          <w:szCs w:val="32"/>
        </w:rPr>
        <w:t>Triết học Đại thừa (Long Thọ, Vô Trước, Thế Thân)</w:t>
      </w:r>
      <w:r w:rsidRPr="009B1E15">
        <w:rPr>
          <w:rFonts w:ascii="Cambria" w:hAnsi="Cambria"/>
          <w:color w:val="0000FF"/>
          <w:sz w:val="32"/>
          <w:szCs w:val="32"/>
        </w:rPr>
        <w:t xml:space="preserve"> – vẫn duy trì tinh thần Duyên khởi.</w:t>
      </w:r>
    </w:p>
    <w:p w14:paraId="746B9F09" w14:textId="77777777" w:rsidR="009B1E15" w:rsidRPr="009B1E15" w:rsidRDefault="009B1E15" w:rsidP="009B1E15">
      <w:pPr>
        <w:pStyle w:val="NormalWeb"/>
        <w:numPr>
          <w:ilvl w:val="0"/>
          <w:numId w:val="26"/>
        </w:numPr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9B1E15">
        <w:rPr>
          <w:rStyle w:val="Strong"/>
          <w:rFonts w:ascii="Cambria" w:hAnsi="Cambria"/>
          <w:color w:val="0000FF"/>
          <w:sz w:val="32"/>
          <w:szCs w:val="32"/>
        </w:rPr>
        <w:t>Tôn giáo Đại thừa (Pháp Hoa, Tịnh độ)</w:t>
      </w:r>
      <w:r w:rsidRPr="009B1E15">
        <w:rPr>
          <w:rFonts w:ascii="Cambria" w:hAnsi="Cambria"/>
          <w:color w:val="0000FF"/>
          <w:sz w:val="32"/>
          <w:szCs w:val="32"/>
        </w:rPr>
        <w:t xml:space="preserve"> – bắt đầu tôn giáo hóa, dựa trên niềm tin và tha lực.</w:t>
      </w:r>
    </w:p>
    <w:p w14:paraId="44DB2706" w14:textId="77777777" w:rsidR="009B1E15" w:rsidRPr="008367E2" w:rsidRDefault="009B1E15" w:rsidP="00976FB6">
      <w:pPr>
        <w:spacing w:beforeLines="80" w:before="192" w:afterLines="80" w:after="192"/>
        <w:ind w:firstLine="851"/>
        <w:jc w:val="both"/>
        <w:rPr>
          <w:rFonts w:ascii="Cambria" w:hAnsi="Cambria"/>
          <w:i/>
          <w:iCs/>
          <w:color w:val="0000FF"/>
          <w:sz w:val="32"/>
          <w:szCs w:val="32"/>
          <w:lang w:val="en-FR"/>
        </w:rPr>
      </w:pPr>
    </w:p>
    <w:p w14:paraId="18495082" w14:textId="77777777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IV. TƯ TƯ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Ở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NG TRI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Ế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T 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Ọ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C Đ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Ạ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I TH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A</w:t>
      </w:r>
    </w:p>
    <w:p w14:paraId="5360A768" w14:textId="77777777" w:rsidR="00607FDC" w:rsidRPr="008367E2" w:rsidRDefault="00607FD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Ngài Long Thọ (Nāgārjuna): Trung Quán Luận – “Nhân duyên sở sinh pháp, ngã thuyết tức thị Không.”</w:t>
      </w:r>
    </w:p>
    <w:p w14:paraId="77E6E6CA" w14:textId="77777777" w:rsidR="00607FDC" w:rsidRPr="008367E2" w:rsidRDefault="00607FD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lastRenderedPageBreak/>
        <w:t>Ngài Thế Thân &amp; Vô Trước: Duy Thức học – “Vạn pháp duy tâm sở hiện.”</w:t>
      </w:r>
    </w:p>
    <w:p w14:paraId="0D8FA413" w14:textId="79DC1A36" w:rsidR="00ED3C5B" w:rsidRPr="008367E2" w:rsidRDefault="00DF78DF" w:rsidP="00ED3C5B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Đây là giai đo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ạ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n tri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ế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t 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ọ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c hóa Đ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ạ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i th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a, chưa xa r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ờ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i Duyên kh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ở</w:t>
      </w:r>
      <w:r w:rsidRPr="008367E2">
        <w:rPr>
          <w:rFonts w:ascii="Cambria" w:hAnsi="Cambria"/>
          <w:color w:val="0000FF"/>
          <w:sz w:val="32"/>
          <w:szCs w:val="32"/>
          <w:lang w:val="en-FR"/>
        </w:rPr>
        <w:t>i.</w:t>
      </w:r>
    </w:p>
    <w:p w14:paraId="50FE27C2" w14:textId="77777777" w:rsidR="00ED3C5B" w:rsidRPr="008367E2" w:rsidRDefault="00ED3C5B" w:rsidP="00ED3C5B">
      <w:pPr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</w:p>
    <w:p w14:paraId="1E635008" w14:textId="34D68ED4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V. T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Ừ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TRI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Ế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T 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Ọ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C </w:t>
      </w:r>
      <w:r w:rsidR="003E07BE" w:rsidRPr="008367E2">
        <w:rPr>
          <w:rFonts w:ascii="Cambria" w:hAnsi="Cambria"/>
          <w:color w:val="EE0000"/>
          <w:sz w:val="32"/>
          <w:szCs w:val="32"/>
          <w:lang w:val="en-FR"/>
        </w:rPr>
        <w:t>chuyển sang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TÍN NGƯ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Ỡ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NG (Trung Hoa, TK II–X)</w:t>
      </w:r>
    </w:p>
    <w:p w14:paraId="4276D3C1" w14:textId="11A9D89D" w:rsidR="00ED3C5B" w:rsidRPr="008367E2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1.Các dịch giả như Chi-lâu-ca-sấm, Cưu-ma-la-thập, Khang Tăng Khải đưa kinh Đại thừa vào Hán văn.</w:t>
      </w:r>
    </w:p>
    <w:p w14:paraId="0F527A13" w14:textId="44E967C4" w:rsidR="00ED3C5B" w:rsidRPr="008367E2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2.Ngài Đàm Loan, Đạo Xước, Thiện Đạo khởi xướng Tịnh độ tông – tha lực cứu độ.</w:t>
      </w:r>
    </w:p>
    <w:p w14:paraId="7FD88193" w14:textId="07E4DCC7" w:rsidR="0082351C" w:rsidRDefault="0082351C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  <w:r w:rsidRPr="008367E2">
        <w:rPr>
          <w:rFonts w:ascii="Cambria" w:hAnsi="Cambria"/>
          <w:color w:val="0000FF"/>
          <w:sz w:val="32"/>
          <w:szCs w:val="32"/>
          <w:lang w:val="en-FR"/>
        </w:rPr>
        <w:t>3.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 xml:space="preserve">Ngài </w:t>
      </w:r>
      <w:r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 xml:space="preserve">Huệ Năng, Mã Tổ, Lâm Tế phản tỉnh: “Tâm tịnh tức 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Phật độ tịnh</w:t>
      </w:r>
      <w:r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”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.</w:t>
      </w:r>
      <w:r w:rsidR="003E07BE" w:rsidRPr="008367E2">
        <w:rPr>
          <w:rFonts w:ascii="Cambria" w:hAnsi="Cambria"/>
          <w:color w:val="0000FF"/>
          <w:sz w:val="32"/>
          <w:szCs w:val="32"/>
          <w:lang w:val="en-FR"/>
        </w:rPr>
        <w:t xml:space="preserve"> </w:t>
      </w:r>
      <w:r w:rsidR="003E07BE" w:rsidRPr="008367E2">
        <w:rPr>
          <w:rFonts w:ascii="Cambria" w:hAnsi="Cambria"/>
          <w:color w:val="0000FF"/>
          <w:sz w:val="32"/>
          <w:szCs w:val="32"/>
          <w:highlight w:val="cyan"/>
          <w:lang w:val="en-FR"/>
        </w:rPr>
        <w:t>Đưa Phật giáo về lại gần Nguyên thủy.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2"/>
        <w:gridCol w:w="3119"/>
        <w:gridCol w:w="5245"/>
        <w:gridCol w:w="5211"/>
      </w:tblGrid>
      <w:tr w:rsidR="009C5918" w14:paraId="3103174A" w14:textId="77777777" w:rsidTr="009C5918">
        <w:tc>
          <w:tcPr>
            <w:tcW w:w="1242" w:type="dxa"/>
            <w:vAlign w:val="center"/>
          </w:tcPr>
          <w:p w14:paraId="74F093F3" w14:textId="69138DC3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Thế kỷ</w:t>
            </w:r>
          </w:p>
        </w:tc>
        <w:tc>
          <w:tcPr>
            <w:tcW w:w="3119" w:type="dxa"/>
            <w:vAlign w:val="center"/>
          </w:tcPr>
          <w:p w14:paraId="4C68C68A" w14:textId="06631F0D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Nhân vật / Tông phái</w:t>
            </w:r>
          </w:p>
        </w:tc>
        <w:tc>
          <w:tcPr>
            <w:tcW w:w="5245" w:type="dxa"/>
            <w:vAlign w:val="center"/>
          </w:tcPr>
          <w:p w14:paraId="6A95804F" w14:textId="350422C9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Biến đổi</w:t>
            </w:r>
          </w:p>
        </w:tc>
        <w:tc>
          <w:tcPr>
            <w:tcW w:w="5211" w:type="dxa"/>
            <w:vAlign w:val="center"/>
          </w:tcPr>
          <w:p w14:paraId="04685149" w14:textId="310D3D12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Lệch khỏi nguyên lý</w:t>
            </w:r>
          </w:p>
        </w:tc>
      </w:tr>
      <w:tr w:rsidR="009C5918" w14:paraId="0B8DE939" w14:textId="77777777" w:rsidTr="009C5918">
        <w:tc>
          <w:tcPr>
            <w:tcW w:w="1242" w:type="dxa"/>
            <w:vAlign w:val="center"/>
          </w:tcPr>
          <w:p w14:paraId="5EA14D72" w14:textId="790DE9D0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II–III</w:t>
            </w:r>
          </w:p>
        </w:tc>
        <w:tc>
          <w:tcPr>
            <w:tcW w:w="3119" w:type="dxa"/>
            <w:vAlign w:val="center"/>
          </w:tcPr>
          <w:p w14:paraId="6D24E6E7" w14:textId="619B52EB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Chi-lâu-ca-sấm, Khang Tăng Khải</w:t>
            </w:r>
          </w:p>
        </w:tc>
        <w:tc>
          <w:tcPr>
            <w:tcW w:w="5245" w:type="dxa"/>
            <w:vAlign w:val="center"/>
          </w:tcPr>
          <w:p w14:paraId="3BBB199D" w14:textId="7D113F68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Dịch kinh Đại thừa sang Hán; hòa trộn Lão–Trang</w:t>
            </w:r>
          </w:p>
        </w:tc>
        <w:tc>
          <w:tcPr>
            <w:tcW w:w="5211" w:type="dxa"/>
            <w:vAlign w:val="center"/>
          </w:tcPr>
          <w:p w14:paraId="13D272E1" w14:textId="15CEF112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Biến triết lý thành ẩn ngữ siêu hình</w:t>
            </w:r>
            <w:r w:rsidR="0085719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14:paraId="1D4884F2" w14:textId="77777777" w:rsidTr="009C5918">
        <w:tc>
          <w:tcPr>
            <w:tcW w:w="1242" w:type="dxa"/>
            <w:vAlign w:val="center"/>
          </w:tcPr>
          <w:p w14:paraId="5E38EE1F" w14:textId="1D8E30EB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V–VI</w:t>
            </w:r>
          </w:p>
        </w:tc>
        <w:tc>
          <w:tcPr>
            <w:tcW w:w="3119" w:type="dxa"/>
            <w:vAlign w:val="center"/>
          </w:tcPr>
          <w:p w14:paraId="491400DD" w14:textId="15C0C396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Đàm Loan</w:t>
            </w:r>
          </w:p>
        </w:tc>
        <w:tc>
          <w:tcPr>
            <w:tcW w:w="5245" w:type="dxa"/>
            <w:vAlign w:val="center"/>
          </w:tcPr>
          <w:p w14:paraId="1F7203D1" w14:textId="7330ADC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Tha lực niệm Phật – “Dị hành đạo”</w:t>
            </w:r>
          </w:p>
        </w:tc>
        <w:tc>
          <w:tcPr>
            <w:tcW w:w="5211" w:type="dxa"/>
            <w:vAlign w:val="center"/>
          </w:tcPr>
          <w:p w14:paraId="7409211F" w14:textId="60D608C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 xml:space="preserve">Sai với </w:t>
            </w:r>
            <w:r w:rsidRPr="00F537E8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Vô ngã, Tự lực</w:t>
            </w:r>
            <w:r w:rsidR="00673AAE">
              <w:rPr>
                <w:rFonts w:ascii="Cambria" w:eastAsia="Times New Roman" w:hAnsi="Cambria" w:cs="Times New Roman"/>
                <w:b/>
                <w:bCs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14:paraId="117C17C7" w14:textId="77777777" w:rsidTr="009C5918">
        <w:tc>
          <w:tcPr>
            <w:tcW w:w="1242" w:type="dxa"/>
            <w:vAlign w:val="center"/>
          </w:tcPr>
          <w:p w14:paraId="0220F3F0" w14:textId="7628370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VII</w:t>
            </w:r>
          </w:p>
        </w:tc>
        <w:tc>
          <w:tcPr>
            <w:tcW w:w="3119" w:type="dxa"/>
            <w:vAlign w:val="center"/>
          </w:tcPr>
          <w:p w14:paraId="453ADE42" w14:textId="4DFDDFE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Thiện Đạo, Đạo Xước</w:t>
            </w:r>
          </w:p>
        </w:tc>
        <w:tc>
          <w:tcPr>
            <w:tcW w:w="5245" w:type="dxa"/>
            <w:vAlign w:val="center"/>
          </w:tcPr>
          <w:p w14:paraId="7E6D59ED" w14:textId="284F059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Tín – Nguyện – Hạnh</w:t>
            </w:r>
          </w:p>
        </w:tc>
        <w:tc>
          <w:tcPr>
            <w:tcW w:w="5211" w:type="dxa"/>
            <w:vAlign w:val="center"/>
          </w:tcPr>
          <w:p w14:paraId="441FC2AC" w14:textId="0E1C5A8C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Thay Bát Chánh Đạo bằng tín ngưỡng cầu vãng sinh</w:t>
            </w:r>
            <w:r w:rsidR="00673AAE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  <w:tr w:rsidR="009C5918" w14:paraId="0A6A6507" w14:textId="77777777" w:rsidTr="009C5918">
        <w:tc>
          <w:tcPr>
            <w:tcW w:w="1242" w:type="dxa"/>
            <w:vAlign w:val="center"/>
          </w:tcPr>
          <w:p w14:paraId="60A8F838" w14:textId="5279B357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VII–IX</w:t>
            </w:r>
          </w:p>
        </w:tc>
        <w:tc>
          <w:tcPr>
            <w:tcW w:w="3119" w:type="dxa"/>
            <w:vAlign w:val="center"/>
          </w:tcPr>
          <w:p w14:paraId="4D476EC2" w14:textId="7D8F4049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Huệ Năng, Lâm Tế</w:t>
            </w:r>
          </w:p>
        </w:tc>
        <w:tc>
          <w:tcPr>
            <w:tcW w:w="5245" w:type="dxa"/>
            <w:vAlign w:val="center"/>
          </w:tcPr>
          <w:p w14:paraId="4870F054" w14:textId="7B819245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Phản tỉnh – Thiền Tông</w:t>
            </w:r>
          </w:p>
        </w:tc>
        <w:tc>
          <w:tcPr>
            <w:tcW w:w="5211" w:type="dxa"/>
            <w:vAlign w:val="center"/>
          </w:tcPr>
          <w:p w14:paraId="2FC096EA" w14:textId="33CCF4BE" w:rsidR="009C5918" w:rsidRDefault="009C5918" w:rsidP="009C5918">
            <w:pPr>
              <w:spacing w:beforeLines="80" w:before="192" w:afterLines="80" w:after="192" w:line="276" w:lineRule="auto"/>
              <w:jc w:val="center"/>
              <w:rPr>
                <w:rFonts w:ascii="Cambria" w:hAnsi="Cambria"/>
                <w:color w:val="0000FF"/>
                <w:sz w:val="32"/>
                <w:szCs w:val="32"/>
                <w:lang w:val="en-FR"/>
              </w:rPr>
            </w:pPr>
            <w:r w:rsidRPr="00F537E8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Phục hồi “Tự tánh giác ngộ”, gần với Vô ngã – Duyên khởi</w:t>
            </w:r>
            <w:r w:rsidR="000A6F4A">
              <w:rPr>
                <w:rFonts w:ascii="Cambria" w:eastAsia="Times New Roman" w:hAnsi="Cambria" w:cs="Times New Roman"/>
                <w:color w:val="0000FF"/>
                <w:sz w:val="32"/>
                <w:szCs w:val="32"/>
                <w:lang w:val="en-FR" w:eastAsia="en-GB"/>
              </w:rPr>
              <w:t>.</w:t>
            </w:r>
          </w:p>
        </w:tc>
      </w:tr>
    </w:tbl>
    <w:p w14:paraId="7563FA94" w14:textId="77777777" w:rsidR="009C5918" w:rsidRDefault="009C5918" w:rsidP="009C5918">
      <w:pPr>
        <w:pStyle w:val="Heading3"/>
        <w:rPr>
          <w:lang w:val="en-FR"/>
        </w:rPr>
      </w:pPr>
    </w:p>
    <w:p w14:paraId="6EDF4DE9" w14:textId="08385D67" w:rsidR="009C5918" w:rsidRPr="009C5918" w:rsidRDefault="009C5918" w:rsidP="009C5918">
      <w:pPr>
        <w:pStyle w:val="Heading3"/>
        <w:ind w:firstLine="851"/>
        <w:rPr>
          <w:rFonts w:ascii="Cambria" w:hAnsi="Cambria"/>
          <w:color w:val="0000FF"/>
          <w:sz w:val="32"/>
          <w:szCs w:val="32"/>
          <w:lang w:val="en-FR"/>
        </w:rPr>
      </w:pPr>
      <w:r w:rsidRPr="009C5918">
        <w:rPr>
          <w:rFonts w:ascii="Cambria" w:hAnsi="Cambria"/>
          <w:color w:val="0000FF"/>
          <w:sz w:val="32"/>
          <w:szCs w:val="32"/>
          <w:lang w:val="en-FR"/>
        </w:rPr>
        <w:t>Thời kỳ suy thoái và phân tông (TK IX–XIII)</w:t>
      </w:r>
    </w:p>
    <w:p w14:paraId="07BCD70A" w14:textId="77777777" w:rsidR="009C5918" w:rsidRPr="009C5918" w:rsidRDefault="009C5918" w:rsidP="009C5918">
      <w:pPr>
        <w:pStyle w:val="NormalWeb"/>
        <w:numPr>
          <w:ilvl w:val="0"/>
          <w:numId w:val="27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9C5918">
        <w:rPr>
          <w:rStyle w:val="Strong"/>
          <w:rFonts w:ascii="Cambria" w:hAnsi="Cambria"/>
          <w:color w:val="0000FF"/>
          <w:sz w:val="32"/>
          <w:szCs w:val="32"/>
        </w:rPr>
        <w:t>Mật tông</w:t>
      </w:r>
      <w:r w:rsidRPr="009C5918">
        <w:rPr>
          <w:rFonts w:ascii="Cambria" w:hAnsi="Cambria"/>
          <w:color w:val="0000FF"/>
          <w:sz w:val="32"/>
          <w:szCs w:val="32"/>
        </w:rPr>
        <w:t xml:space="preserve"> du nhập từ Tây Tạng – thêm yếu tố thần chú, nghi quỹ, linh ứng.</w:t>
      </w:r>
    </w:p>
    <w:p w14:paraId="7292439E" w14:textId="16E4BC22" w:rsidR="009C5918" w:rsidRPr="009C5918" w:rsidRDefault="009C5918" w:rsidP="009C5918">
      <w:pPr>
        <w:pStyle w:val="NormalWeb"/>
        <w:numPr>
          <w:ilvl w:val="0"/>
          <w:numId w:val="27"/>
        </w:numPr>
        <w:ind w:firstLine="851"/>
        <w:rPr>
          <w:rFonts w:ascii="Cambria" w:hAnsi="Cambria"/>
          <w:color w:val="0000FF"/>
          <w:sz w:val="32"/>
          <w:szCs w:val="32"/>
        </w:rPr>
      </w:pPr>
      <w:r w:rsidRPr="009C5918">
        <w:rPr>
          <w:rStyle w:val="Strong"/>
          <w:rFonts w:ascii="Cambria" w:hAnsi="Cambria"/>
          <w:color w:val="0000FF"/>
          <w:sz w:val="32"/>
          <w:szCs w:val="32"/>
        </w:rPr>
        <w:t>Thiền – Tịnh – Mật</w:t>
      </w:r>
      <w:r w:rsidRPr="009C5918">
        <w:rPr>
          <w:rFonts w:ascii="Cambria" w:hAnsi="Cambria"/>
          <w:color w:val="0000FF"/>
          <w:sz w:val="32"/>
          <w:szCs w:val="32"/>
        </w:rPr>
        <w:t xml:space="preserve"> tách thành tông phái riêng biệt.</w:t>
      </w:r>
      <w:r w:rsidRPr="009C5918">
        <w:rPr>
          <w:rFonts w:ascii="Cambria" w:hAnsi="Cambria"/>
          <w:color w:val="0000FF"/>
          <w:sz w:val="32"/>
          <w:szCs w:val="32"/>
        </w:rPr>
        <w:br/>
      </w:r>
      <w:r w:rsidRPr="009C5918">
        <w:rPr>
          <w:rStyle w:val="Emphasis"/>
          <w:rFonts w:ascii="Cambria" w:hAnsi="Cambria"/>
          <w:color w:val="0000FF"/>
          <w:sz w:val="32"/>
          <w:szCs w:val="32"/>
        </w:rPr>
        <w:t>Sai lệch tổng thể:</w:t>
      </w:r>
      <w:r w:rsidRPr="009C5918">
        <w:rPr>
          <w:rFonts w:ascii="Cambria" w:hAnsi="Cambria"/>
          <w:color w:val="0000FF"/>
          <w:sz w:val="32"/>
          <w:szCs w:val="32"/>
        </w:rPr>
        <w:br/>
        <w:t xml:space="preserve">Phật pháp bị chia nhỏ, đánh mất </w:t>
      </w:r>
      <w:r w:rsidRPr="009C5918">
        <w:rPr>
          <w:rStyle w:val="Strong"/>
          <w:rFonts w:ascii="Cambria" w:hAnsi="Cambria"/>
          <w:color w:val="0000FF"/>
          <w:sz w:val="32"/>
          <w:szCs w:val="32"/>
        </w:rPr>
        <w:t>Trung đạo và Duyên khởi</w:t>
      </w:r>
      <w:r w:rsidRPr="009C5918">
        <w:rPr>
          <w:rFonts w:ascii="Cambria" w:hAnsi="Cambria"/>
          <w:color w:val="0000FF"/>
          <w:sz w:val="32"/>
          <w:szCs w:val="32"/>
        </w:rPr>
        <w:t>, mỗi tông giữ một phần giáo lý và tuyệt đối hóa nó.</w:t>
      </w:r>
    </w:p>
    <w:p w14:paraId="490F0E7C" w14:textId="77777777" w:rsidR="009C5918" w:rsidRPr="008367E2" w:rsidRDefault="009C5918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  <w:lang w:val="en-FR"/>
        </w:rPr>
      </w:pPr>
    </w:p>
    <w:p w14:paraId="5E1396BD" w14:textId="77777777" w:rsidR="00AB4B6E" w:rsidRPr="008367E2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  <w:lang w:val="en-FR"/>
        </w:rPr>
      </w:pPr>
      <w:r w:rsidRPr="008367E2">
        <w:rPr>
          <w:rFonts w:ascii="Cambria" w:hAnsi="Cambria"/>
          <w:color w:val="EE0000"/>
          <w:sz w:val="32"/>
          <w:szCs w:val="32"/>
          <w:lang w:val="en-FR"/>
        </w:rPr>
        <w:t>VI. S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Ự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 xml:space="preserve"> MAI M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Ộ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T VÀ CH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Ỉ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NH S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Ử</w:t>
      </w:r>
      <w:r w:rsidRPr="008367E2">
        <w:rPr>
          <w:rFonts w:ascii="Cambria" w:hAnsi="Cambria"/>
          <w:color w:val="EE0000"/>
          <w:sz w:val="32"/>
          <w:szCs w:val="32"/>
          <w:lang w:val="en-FR"/>
        </w:rPr>
        <w:t>A GIÁO LÝ</w:t>
      </w:r>
    </w:p>
    <w:p w14:paraId="6F8F4AD8" w14:textId="4F8B7F03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T</w:t>
      </w:r>
      <w:r w:rsidRPr="00251926">
        <w:rPr>
          <w:rFonts w:ascii="Cambria" w:hAnsi="Cambria"/>
          <w:color w:val="0000FF"/>
          <w:sz w:val="32"/>
          <w:szCs w:val="32"/>
        </w:rPr>
        <w:t>ừ</w:t>
      </w:r>
      <w:r w:rsidRPr="00251926">
        <w:rPr>
          <w:rFonts w:ascii="Cambria" w:hAnsi="Cambria"/>
          <w:color w:val="0000FF"/>
          <w:sz w:val="32"/>
          <w:szCs w:val="32"/>
        </w:rPr>
        <w:t xml:space="preserve"> th</w:t>
      </w:r>
      <w:r w:rsidRPr="00251926">
        <w:rPr>
          <w:rFonts w:ascii="Cambria" w:hAnsi="Cambria"/>
          <w:color w:val="0000FF"/>
          <w:sz w:val="32"/>
          <w:szCs w:val="32"/>
        </w:rPr>
        <w:t>ế</w:t>
      </w:r>
      <w:r w:rsidRPr="00251926">
        <w:rPr>
          <w:rFonts w:ascii="Cambria" w:hAnsi="Cambria"/>
          <w:color w:val="0000FF"/>
          <w:sz w:val="32"/>
          <w:szCs w:val="32"/>
        </w:rPr>
        <w:t xml:space="preserve"> k</w:t>
      </w:r>
      <w:r w:rsidRPr="00251926">
        <w:rPr>
          <w:rFonts w:ascii="Cambria" w:hAnsi="Cambria"/>
          <w:color w:val="0000FF"/>
          <w:sz w:val="32"/>
          <w:szCs w:val="32"/>
        </w:rPr>
        <w:t>ỷ</w:t>
      </w:r>
      <w:r w:rsidRPr="00251926">
        <w:rPr>
          <w:rFonts w:ascii="Cambria" w:hAnsi="Cambria"/>
          <w:color w:val="0000FF"/>
          <w:sz w:val="32"/>
          <w:szCs w:val="32"/>
        </w:rPr>
        <w:t xml:space="preserve"> I–XIII </w:t>
      </w:r>
      <w:r w:rsidR="00B976A6" w:rsidRPr="00251926">
        <w:rPr>
          <w:rFonts w:ascii="Cambria" w:hAnsi="Cambria"/>
          <w:color w:val="0000FF"/>
          <w:sz w:val="32"/>
          <w:szCs w:val="32"/>
        </w:rPr>
        <w:t xml:space="preserve">sau </w:t>
      </w:r>
      <w:r w:rsidRPr="00251926">
        <w:rPr>
          <w:rFonts w:ascii="Cambria" w:hAnsi="Cambria"/>
          <w:color w:val="0000FF"/>
          <w:sz w:val="32"/>
          <w:szCs w:val="32"/>
        </w:rPr>
        <w:t>CN:</w:t>
      </w:r>
    </w:p>
    <w:p w14:paraId="7908814F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Th</w:t>
      </w:r>
      <w:r w:rsidRPr="00251926">
        <w:rPr>
          <w:rFonts w:ascii="Cambria" w:hAnsi="Cambria"/>
          <w:color w:val="0000FF"/>
          <w:sz w:val="32"/>
          <w:szCs w:val="32"/>
        </w:rPr>
        <w:t>ầ</w:t>
      </w:r>
      <w:r w:rsidRPr="00251926">
        <w:rPr>
          <w:rFonts w:ascii="Cambria" w:hAnsi="Cambria"/>
          <w:color w:val="0000FF"/>
          <w:sz w:val="32"/>
          <w:szCs w:val="32"/>
        </w:rPr>
        <w:t>n thánh hóa Đ</w:t>
      </w:r>
      <w:r w:rsidRPr="00251926">
        <w:rPr>
          <w:rFonts w:ascii="Cambria" w:hAnsi="Cambria"/>
          <w:color w:val="0000FF"/>
          <w:sz w:val="32"/>
          <w:szCs w:val="32"/>
        </w:rPr>
        <w:t>ứ</w:t>
      </w:r>
      <w:r w:rsidRPr="00251926">
        <w:rPr>
          <w:rFonts w:ascii="Cambria" w:hAnsi="Cambria"/>
          <w:color w:val="0000FF"/>
          <w:sz w:val="32"/>
          <w:szCs w:val="32"/>
        </w:rPr>
        <w:t>c Ph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t thành “đ</w:t>
      </w:r>
      <w:r w:rsidRPr="00251926">
        <w:rPr>
          <w:rFonts w:ascii="Cambria" w:hAnsi="Cambria"/>
          <w:color w:val="0000FF"/>
          <w:sz w:val="32"/>
          <w:szCs w:val="32"/>
        </w:rPr>
        <w:t>ấ</w:t>
      </w:r>
      <w:r w:rsidRPr="00251926">
        <w:rPr>
          <w:rFonts w:ascii="Cambria" w:hAnsi="Cambria"/>
          <w:color w:val="0000FF"/>
          <w:sz w:val="32"/>
          <w:szCs w:val="32"/>
        </w:rPr>
        <w:t>ng c</w:t>
      </w:r>
      <w:r w:rsidRPr="00251926">
        <w:rPr>
          <w:rFonts w:ascii="Cambria" w:hAnsi="Cambria"/>
          <w:color w:val="0000FF"/>
          <w:sz w:val="32"/>
          <w:szCs w:val="32"/>
        </w:rPr>
        <w:t>ứ</w:t>
      </w:r>
      <w:r w:rsidRPr="00251926">
        <w:rPr>
          <w:rFonts w:ascii="Cambria" w:hAnsi="Cambria"/>
          <w:color w:val="0000FF"/>
          <w:sz w:val="32"/>
          <w:szCs w:val="32"/>
        </w:rPr>
        <w:t>u đ</w:t>
      </w:r>
      <w:r w:rsidRPr="00251926">
        <w:rPr>
          <w:rFonts w:ascii="Cambria" w:hAnsi="Cambria"/>
          <w:color w:val="0000FF"/>
          <w:sz w:val="32"/>
          <w:szCs w:val="32"/>
        </w:rPr>
        <w:t>ộ</w:t>
      </w:r>
      <w:r w:rsidRPr="00251926">
        <w:rPr>
          <w:rFonts w:ascii="Cambria" w:hAnsi="Cambria"/>
          <w:color w:val="0000FF"/>
          <w:sz w:val="32"/>
          <w:szCs w:val="32"/>
        </w:rPr>
        <w:t>”.</w:t>
      </w:r>
    </w:p>
    <w:p w14:paraId="4AB24ABD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Vi</w:t>
      </w:r>
      <w:r w:rsidRPr="00251926">
        <w:rPr>
          <w:rFonts w:ascii="Cambria" w:hAnsi="Cambria"/>
          <w:color w:val="0000FF"/>
          <w:sz w:val="32"/>
          <w:szCs w:val="32"/>
        </w:rPr>
        <w:t>ế</w:t>
      </w:r>
      <w:r w:rsidRPr="00251926">
        <w:rPr>
          <w:rFonts w:ascii="Cambria" w:hAnsi="Cambria"/>
          <w:color w:val="0000FF"/>
          <w:sz w:val="32"/>
          <w:szCs w:val="32"/>
        </w:rPr>
        <w:t>t thêm kinh Đ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i th</w:t>
      </w:r>
      <w:r w:rsidRPr="00251926">
        <w:rPr>
          <w:rFonts w:ascii="Cambria" w:hAnsi="Cambria"/>
          <w:color w:val="0000FF"/>
          <w:sz w:val="32"/>
          <w:szCs w:val="32"/>
        </w:rPr>
        <w:t>ừ</w:t>
      </w:r>
      <w:r w:rsidRPr="00251926">
        <w:rPr>
          <w:rFonts w:ascii="Cambria" w:hAnsi="Cambria"/>
          <w:color w:val="0000FF"/>
          <w:sz w:val="32"/>
          <w:szCs w:val="32"/>
        </w:rPr>
        <w:t>a m</w:t>
      </w:r>
      <w:r w:rsidRPr="00251926">
        <w:rPr>
          <w:rFonts w:ascii="Cambria" w:hAnsi="Cambria"/>
          <w:color w:val="0000FF"/>
          <w:sz w:val="32"/>
          <w:szCs w:val="32"/>
        </w:rPr>
        <w:t>ớ</w:t>
      </w:r>
      <w:r w:rsidRPr="00251926">
        <w:rPr>
          <w:rFonts w:ascii="Cambria" w:hAnsi="Cambria"/>
          <w:color w:val="0000FF"/>
          <w:sz w:val="32"/>
          <w:szCs w:val="32"/>
        </w:rPr>
        <w:t>i: Pháp Hoa, Hoa Nghiêm, A Di Đà.</w:t>
      </w:r>
    </w:p>
    <w:p w14:paraId="65DDB779" w14:textId="239C5F5D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Pha tr</w:t>
      </w:r>
      <w:r w:rsidRPr="00251926">
        <w:rPr>
          <w:rFonts w:ascii="Cambria" w:hAnsi="Cambria"/>
          <w:color w:val="0000FF"/>
          <w:sz w:val="32"/>
          <w:szCs w:val="32"/>
        </w:rPr>
        <w:t>ộ</w:t>
      </w:r>
      <w:r w:rsidRPr="00251926">
        <w:rPr>
          <w:rFonts w:ascii="Cambria" w:hAnsi="Cambria"/>
          <w:color w:val="0000FF"/>
          <w:sz w:val="32"/>
          <w:szCs w:val="32"/>
        </w:rPr>
        <w:t>n tri</w:t>
      </w:r>
      <w:r w:rsidRPr="00251926">
        <w:rPr>
          <w:rFonts w:ascii="Cambria" w:hAnsi="Cambria"/>
          <w:color w:val="0000FF"/>
          <w:sz w:val="32"/>
          <w:szCs w:val="32"/>
        </w:rPr>
        <w:t>ế</w:t>
      </w:r>
      <w:r w:rsidRPr="00251926">
        <w:rPr>
          <w:rFonts w:ascii="Cambria" w:hAnsi="Cambria"/>
          <w:color w:val="0000FF"/>
          <w:sz w:val="32"/>
          <w:szCs w:val="32"/>
        </w:rPr>
        <w:t>t h</w:t>
      </w:r>
      <w:r w:rsidRPr="00251926">
        <w:rPr>
          <w:rFonts w:ascii="Cambria" w:hAnsi="Cambria"/>
          <w:color w:val="0000FF"/>
          <w:sz w:val="32"/>
          <w:szCs w:val="32"/>
        </w:rPr>
        <w:t>ọ</w:t>
      </w:r>
      <w:r w:rsidRPr="00251926">
        <w:rPr>
          <w:rFonts w:ascii="Cambria" w:hAnsi="Cambria"/>
          <w:color w:val="0000FF"/>
          <w:sz w:val="32"/>
          <w:szCs w:val="32"/>
        </w:rPr>
        <w:t xml:space="preserve">c </w:t>
      </w:r>
      <w:r w:rsidRPr="00251926">
        <w:rPr>
          <w:rFonts w:ascii="Cambria" w:hAnsi="Cambria"/>
          <w:color w:val="0000FF"/>
          <w:sz w:val="32"/>
          <w:szCs w:val="32"/>
        </w:rPr>
        <w:t>Ấ</w:t>
      </w:r>
      <w:r w:rsidRPr="00251926">
        <w:rPr>
          <w:rFonts w:ascii="Cambria" w:hAnsi="Cambria"/>
          <w:color w:val="0000FF"/>
          <w:sz w:val="32"/>
          <w:szCs w:val="32"/>
        </w:rPr>
        <w:t>n giáo, Lão–Trang</w:t>
      </w:r>
      <w:r w:rsidR="00B976A6" w:rsidRPr="00251926">
        <w:rPr>
          <w:rFonts w:ascii="Cambria" w:hAnsi="Cambria"/>
          <w:color w:val="0000FF"/>
          <w:sz w:val="32"/>
          <w:szCs w:val="32"/>
        </w:rPr>
        <w:t xml:space="preserve"> (Nho, Đạo)</w:t>
      </w:r>
      <w:r w:rsidR="003E07BE">
        <w:rPr>
          <w:rFonts w:ascii="Cambria" w:hAnsi="Cambria"/>
          <w:color w:val="0000FF"/>
          <w:sz w:val="32"/>
          <w:szCs w:val="32"/>
        </w:rPr>
        <w:t xml:space="preserve"> ở Trung Quốc</w:t>
      </w:r>
      <w:r w:rsidRPr="00251926">
        <w:rPr>
          <w:rFonts w:ascii="Cambria" w:hAnsi="Cambria"/>
          <w:color w:val="0000FF"/>
          <w:sz w:val="32"/>
          <w:szCs w:val="32"/>
        </w:rPr>
        <w:t>.</w:t>
      </w:r>
    </w:p>
    <w:p w14:paraId="1064F27B" w14:textId="12310549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L</w:t>
      </w:r>
      <w:r w:rsidRPr="00251926">
        <w:rPr>
          <w:rFonts w:ascii="Cambria" w:hAnsi="Cambria"/>
          <w:color w:val="0000FF"/>
          <w:sz w:val="32"/>
          <w:szCs w:val="32"/>
        </w:rPr>
        <w:t>ễ</w:t>
      </w:r>
      <w:r w:rsidRPr="00251926">
        <w:rPr>
          <w:rFonts w:ascii="Cambria" w:hAnsi="Cambria"/>
          <w:color w:val="0000FF"/>
          <w:sz w:val="32"/>
          <w:szCs w:val="32"/>
        </w:rPr>
        <w:t xml:space="preserve"> nghi – c</w:t>
      </w:r>
      <w:r w:rsidRPr="00251926">
        <w:rPr>
          <w:rFonts w:ascii="Cambria" w:hAnsi="Cambria"/>
          <w:color w:val="0000FF"/>
          <w:sz w:val="32"/>
          <w:szCs w:val="32"/>
        </w:rPr>
        <w:t>ầ</w:t>
      </w:r>
      <w:r w:rsidRPr="00251926">
        <w:rPr>
          <w:rFonts w:ascii="Cambria" w:hAnsi="Cambria"/>
          <w:color w:val="0000FF"/>
          <w:sz w:val="32"/>
          <w:szCs w:val="32"/>
        </w:rPr>
        <w:t>u nguy</w:t>
      </w:r>
      <w:r w:rsidRPr="00251926">
        <w:rPr>
          <w:rFonts w:ascii="Cambria" w:hAnsi="Cambria"/>
          <w:color w:val="0000FF"/>
          <w:sz w:val="32"/>
          <w:szCs w:val="32"/>
        </w:rPr>
        <w:t>ệ</w:t>
      </w:r>
      <w:r w:rsidRPr="00251926">
        <w:rPr>
          <w:rFonts w:ascii="Cambria" w:hAnsi="Cambria"/>
          <w:color w:val="0000FF"/>
          <w:sz w:val="32"/>
          <w:szCs w:val="32"/>
        </w:rPr>
        <w:t xml:space="preserve">n thay cho </w:t>
      </w:r>
      <w:r w:rsidR="00B976A6" w:rsidRPr="00251926">
        <w:rPr>
          <w:rFonts w:ascii="Cambria" w:hAnsi="Cambria"/>
          <w:color w:val="0000FF"/>
          <w:sz w:val="32"/>
          <w:szCs w:val="32"/>
        </w:rPr>
        <w:t>T</w:t>
      </w:r>
      <w:r w:rsidRPr="00251926">
        <w:rPr>
          <w:rFonts w:ascii="Cambria" w:hAnsi="Cambria"/>
          <w:color w:val="0000FF"/>
          <w:sz w:val="32"/>
          <w:szCs w:val="32"/>
        </w:rPr>
        <w:t>hi</w:t>
      </w:r>
      <w:r w:rsidRPr="00251926">
        <w:rPr>
          <w:rFonts w:ascii="Cambria" w:hAnsi="Cambria"/>
          <w:color w:val="0000FF"/>
          <w:sz w:val="32"/>
          <w:szCs w:val="32"/>
        </w:rPr>
        <w:t>ề</w:t>
      </w:r>
      <w:r w:rsidRPr="00251926">
        <w:rPr>
          <w:rFonts w:ascii="Cambria" w:hAnsi="Cambria"/>
          <w:color w:val="0000FF"/>
          <w:sz w:val="32"/>
          <w:szCs w:val="32"/>
        </w:rPr>
        <w:t xml:space="preserve">n quán – </w:t>
      </w:r>
      <w:r w:rsidR="00B976A6" w:rsidRPr="00251926">
        <w:rPr>
          <w:rFonts w:ascii="Cambria" w:hAnsi="Cambria"/>
          <w:color w:val="0000FF"/>
          <w:sz w:val="32"/>
          <w:szCs w:val="32"/>
        </w:rPr>
        <w:t>C</w:t>
      </w:r>
      <w:r w:rsidRPr="00251926">
        <w:rPr>
          <w:rFonts w:ascii="Cambria" w:hAnsi="Cambria"/>
          <w:color w:val="0000FF"/>
          <w:sz w:val="32"/>
          <w:szCs w:val="32"/>
        </w:rPr>
        <w:t>hánh ni</w:t>
      </w:r>
      <w:r w:rsidRPr="00251926">
        <w:rPr>
          <w:rFonts w:ascii="Cambria" w:hAnsi="Cambria"/>
          <w:color w:val="0000FF"/>
          <w:sz w:val="32"/>
          <w:szCs w:val="32"/>
        </w:rPr>
        <w:t>ệ</w:t>
      </w:r>
      <w:r w:rsidRPr="00251926">
        <w:rPr>
          <w:rFonts w:ascii="Cambria" w:hAnsi="Cambria"/>
          <w:color w:val="0000FF"/>
          <w:sz w:val="32"/>
          <w:szCs w:val="32"/>
        </w:rPr>
        <w:t>m.</w:t>
      </w:r>
    </w:p>
    <w:p w14:paraId="0E054222" w14:textId="77777777" w:rsidR="007570C0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Phân chia Thi</w:t>
      </w:r>
      <w:r w:rsidRPr="00251926">
        <w:rPr>
          <w:rFonts w:ascii="Cambria" w:hAnsi="Cambria"/>
          <w:color w:val="0000FF"/>
          <w:sz w:val="32"/>
          <w:szCs w:val="32"/>
        </w:rPr>
        <w:t>ề</w:t>
      </w:r>
      <w:r w:rsidRPr="00251926">
        <w:rPr>
          <w:rFonts w:ascii="Cambria" w:hAnsi="Cambria"/>
          <w:color w:val="0000FF"/>
          <w:sz w:val="32"/>
          <w:szCs w:val="32"/>
        </w:rPr>
        <w:t>n – T</w:t>
      </w:r>
      <w:r w:rsidRPr="00251926">
        <w:rPr>
          <w:rFonts w:ascii="Cambria" w:hAnsi="Cambria"/>
          <w:color w:val="0000FF"/>
          <w:sz w:val="32"/>
          <w:szCs w:val="32"/>
        </w:rPr>
        <w:t>ị</w:t>
      </w:r>
      <w:r w:rsidRPr="00251926">
        <w:rPr>
          <w:rFonts w:ascii="Cambria" w:hAnsi="Cambria"/>
          <w:color w:val="0000FF"/>
          <w:sz w:val="32"/>
          <w:szCs w:val="32"/>
        </w:rPr>
        <w:t>nh – M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t thành tông phái đ</w:t>
      </w:r>
      <w:r w:rsidRPr="00251926">
        <w:rPr>
          <w:rFonts w:ascii="Cambria" w:hAnsi="Cambria"/>
          <w:color w:val="0000FF"/>
          <w:sz w:val="32"/>
          <w:szCs w:val="32"/>
        </w:rPr>
        <w:t>ố</w:t>
      </w:r>
      <w:r w:rsidRPr="00251926">
        <w:rPr>
          <w:rFonts w:ascii="Cambria" w:hAnsi="Cambria"/>
          <w:color w:val="0000FF"/>
          <w:sz w:val="32"/>
          <w:szCs w:val="32"/>
        </w:rPr>
        <w:t>i l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p.</w:t>
      </w:r>
    </w:p>
    <w:p w14:paraId="308AA69B" w14:textId="126E9010" w:rsidR="00AB4B6E" w:rsidRPr="00251926" w:rsidRDefault="00AB4B6E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</w:p>
    <w:p w14:paraId="7A16458E" w14:textId="00DB7A71" w:rsidR="00AB4B6E" w:rsidRPr="00251926" w:rsidRDefault="00DF78DF" w:rsidP="00976FB6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VII. Đ</w:t>
      </w:r>
      <w:r w:rsidRPr="00251926">
        <w:rPr>
          <w:rFonts w:ascii="Cambria" w:hAnsi="Cambria"/>
          <w:color w:val="EE0000"/>
          <w:sz w:val="32"/>
          <w:szCs w:val="32"/>
        </w:rPr>
        <w:t>Ố</w:t>
      </w:r>
      <w:r w:rsidRPr="00251926">
        <w:rPr>
          <w:rFonts w:ascii="Cambria" w:hAnsi="Cambria"/>
          <w:color w:val="EE0000"/>
          <w:sz w:val="32"/>
          <w:szCs w:val="32"/>
        </w:rPr>
        <w:t>I CHI</w:t>
      </w:r>
      <w:r w:rsidRPr="00251926">
        <w:rPr>
          <w:rFonts w:ascii="Cambria" w:hAnsi="Cambria"/>
          <w:color w:val="EE0000"/>
          <w:sz w:val="32"/>
          <w:szCs w:val="32"/>
        </w:rPr>
        <w:t>Ế</w:t>
      </w:r>
      <w:r w:rsidRPr="00251926">
        <w:rPr>
          <w:rFonts w:ascii="Cambria" w:hAnsi="Cambria"/>
          <w:color w:val="EE0000"/>
          <w:sz w:val="32"/>
          <w:szCs w:val="32"/>
        </w:rPr>
        <w:t>U VĂN B</w:t>
      </w:r>
      <w:r w:rsidRPr="00251926">
        <w:rPr>
          <w:rFonts w:ascii="Cambria" w:hAnsi="Cambria"/>
          <w:color w:val="EE0000"/>
          <w:sz w:val="32"/>
          <w:szCs w:val="32"/>
        </w:rPr>
        <w:t>Ả</w:t>
      </w:r>
      <w:r w:rsidRPr="00251926">
        <w:rPr>
          <w:rFonts w:ascii="Cambria" w:hAnsi="Cambria"/>
          <w:color w:val="EE0000"/>
          <w:sz w:val="32"/>
          <w:szCs w:val="32"/>
        </w:rPr>
        <w:t>N H</w:t>
      </w:r>
      <w:r w:rsidRPr="00251926">
        <w:rPr>
          <w:rFonts w:ascii="Cambria" w:hAnsi="Cambria"/>
          <w:color w:val="EE0000"/>
          <w:sz w:val="32"/>
          <w:szCs w:val="32"/>
        </w:rPr>
        <w:t>Ọ</w:t>
      </w:r>
      <w:r w:rsidRPr="00251926">
        <w:rPr>
          <w:rFonts w:ascii="Cambria" w:hAnsi="Cambria"/>
          <w:color w:val="EE0000"/>
          <w:sz w:val="32"/>
          <w:szCs w:val="32"/>
        </w:rPr>
        <w:t>C</w:t>
      </w:r>
    </w:p>
    <w:p w14:paraId="6DE9CDB1" w14:textId="77777777" w:rsidR="0078403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Kinh Bát-nhã có g</w:t>
      </w:r>
      <w:r w:rsidRPr="00251926">
        <w:rPr>
          <w:rFonts w:ascii="Cambria" w:hAnsi="Cambria"/>
          <w:color w:val="0000FF"/>
          <w:sz w:val="32"/>
          <w:szCs w:val="32"/>
        </w:rPr>
        <w:t>ố</w:t>
      </w:r>
      <w:r w:rsidRPr="00251926">
        <w:rPr>
          <w:rFonts w:ascii="Cambria" w:hAnsi="Cambria"/>
          <w:color w:val="0000FF"/>
          <w:sz w:val="32"/>
          <w:szCs w:val="32"/>
        </w:rPr>
        <w:t>c trong Tương Ưng và Trung B</w:t>
      </w:r>
      <w:r w:rsidRPr="00251926">
        <w:rPr>
          <w:rFonts w:ascii="Cambria" w:hAnsi="Cambria"/>
          <w:color w:val="0000FF"/>
          <w:sz w:val="32"/>
          <w:szCs w:val="32"/>
        </w:rPr>
        <w:t>ộ</w:t>
      </w:r>
      <w:r w:rsidRPr="00251926">
        <w:rPr>
          <w:rFonts w:ascii="Cambria" w:hAnsi="Cambria"/>
          <w:color w:val="0000FF"/>
          <w:sz w:val="32"/>
          <w:szCs w:val="32"/>
        </w:rPr>
        <w:t xml:space="preserve"> (SN 12, MN 121).</w:t>
      </w:r>
    </w:p>
    <w:p w14:paraId="469D76EE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Kinh Pháp Hoa, Hoa Nghiêm, A Di Đà không có b</w:t>
      </w:r>
      <w:r w:rsidRPr="00251926">
        <w:rPr>
          <w:rFonts w:ascii="Cambria" w:hAnsi="Cambria"/>
          <w:color w:val="0000FF"/>
          <w:sz w:val="32"/>
          <w:szCs w:val="32"/>
        </w:rPr>
        <w:t>ả</w:t>
      </w:r>
      <w:r w:rsidRPr="00251926">
        <w:rPr>
          <w:rFonts w:ascii="Cambria" w:hAnsi="Cambria"/>
          <w:color w:val="0000FF"/>
          <w:sz w:val="32"/>
          <w:szCs w:val="32"/>
        </w:rPr>
        <w:t>n Pāli tương đương.</w:t>
      </w:r>
    </w:p>
    <w:p w14:paraId="61DF223E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lastRenderedPageBreak/>
        <w:t>- Tư tư</w:t>
      </w:r>
      <w:r w:rsidRPr="00251926">
        <w:rPr>
          <w:rFonts w:ascii="Cambria" w:hAnsi="Cambria"/>
          <w:color w:val="0000FF"/>
          <w:sz w:val="32"/>
          <w:szCs w:val="32"/>
        </w:rPr>
        <w:t>ở</w:t>
      </w:r>
      <w:r w:rsidRPr="00251926">
        <w:rPr>
          <w:rFonts w:ascii="Cambria" w:hAnsi="Cambria"/>
          <w:color w:val="0000FF"/>
          <w:sz w:val="32"/>
          <w:szCs w:val="32"/>
        </w:rPr>
        <w:t>ng “Ph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t tánh”, “Như Lai t</w:t>
      </w:r>
      <w:r w:rsidRPr="00251926">
        <w:rPr>
          <w:rFonts w:ascii="Cambria" w:hAnsi="Cambria"/>
          <w:color w:val="0000FF"/>
          <w:sz w:val="32"/>
          <w:szCs w:val="32"/>
        </w:rPr>
        <w:t>ạ</w:t>
      </w:r>
      <w:r w:rsidRPr="00251926">
        <w:rPr>
          <w:rFonts w:ascii="Cambria" w:hAnsi="Cambria"/>
          <w:color w:val="0000FF"/>
          <w:sz w:val="32"/>
          <w:szCs w:val="32"/>
        </w:rPr>
        <w:t>ng” mâu thu</w:t>
      </w:r>
      <w:r w:rsidRPr="00251926">
        <w:rPr>
          <w:rFonts w:ascii="Cambria" w:hAnsi="Cambria"/>
          <w:color w:val="0000FF"/>
          <w:sz w:val="32"/>
          <w:szCs w:val="32"/>
        </w:rPr>
        <w:t>ẫ</w:t>
      </w:r>
      <w:r w:rsidRPr="00251926">
        <w:rPr>
          <w:rFonts w:ascii="Cambria" w:hAnsi="Cambria"/>
          <w:color w:val="0000FF"/>
          <w:sz w:val="32"/>
          <w:szCs w:val="32"/>
        </w:rPr>
        <w:t>n v</w:t>
      </w:r>
      <w:r w:rsidRPr="00251926">
        <w:rPr>
          <w:rFonts w:ascii="Cambria" w:hAnsi="Cambria"/>
          <w:color w:val="0000FF"/>
          <w:sz w:val="32"/>
          <w:szCs w:val="32"/>
        </w:rPr>
        <w:t>ớ</w:t>
      </w:r>
      <w:r w:rsidRPr="00251926">
        <w:rPr>
          <w:rFonts w:ascii="Cambria" w:hAnsi="Cambria"/>
          <w:color w:val="0000FF"/>
          <w:sz w:val="32"/>
          <w:szCs w:val="32"/>
        </w:rPr>
        <w:t>i Vô ngã.</w:t>
      </w:r>
    </w:p>
    <w:p w14:paraId="55FCB748" w14:textId="77777777" w:rsidR="00AF1065" w:rsidRPr="00251926" w:rsidRDefault="00DF78DF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- T</w:t>
      </w:r>
      <w:r w:rsidRPr="00251926">
        <w:rPr>
          <w:rFonts w:ascii="Cambria" w:hAnsi="Cambria"/>
          <w:color w:val="0000FF"/>
          <w:sz w:val="32"/>
          <w:szCs w:val="32"/>
        </w:rPr>
        <w:t>ị</w:t>
      </w:r>
      <w:r w:rsidRPr="00251926">
        <w:rPr>
          <w:rFonts w:ascii="Cambria" w:hAnsi="Cambria"/>
          <w:color w:val="0000FF"/>
          <w:sz w:val="32"/>
          <w:szCs w:val="32"/>
        </w:rPr>
        <w:t>nh đ</w:t>
      </w:r>
      <w:r w:rsidRPr="00251926">
        <w:rPr>
          <w:rFonts w:ascii="Cambria" w:hAnsi="Cambria"/>
          <w:color w:val="0000FF"/>
          <w:sz w:val="32"/>
          <w:szCs w:val="32"/>
        </w:rPr>
        <w:t>ộ</w:t>
      </w:r>
      <w:r w:rsidRPr="00251926">
        <w:rPr>
          <w:rFonts w:ascii="Cambria" w:hAnsi="Cambria"/>
          <w:color w:val="0000FF"/>
          <w:sz w:val="32"/>
          <w:szCs w:val="32"/>
        </w:rPr>
        <w:t>, M</w:t>
      </w:r>
      <w:r w:rsidRPr="00251926">
        <w:rPr>
          <w:rFonts w:ascii="Cambria" w:hAnsi="Cambria"/>
          <w:color w:val="0000FF"/>
          <w:sz w:val="32"/>
          <w:szCs w:val="32"/>
        </w:rPr>
        <w:t>ậ</w:t>
      </w:r>
      <w:r w:rsidRPr="00251926">
        <w:rPr>
          <w:rFonts w:ascii="Cambria" w:hAnsi="Cambria"/>
          <w:color w:val="0000FF"/>
          <w:sz w:val="32"/>
          <w:szCs w:val="32"/>
        </w:rPr>
        <w:t>t tông – xa r</w:t>
      </w:r>
      <w:r w:rsidRPr="00251926">
        <w:rPr>
          <w:rFonts w:ascii="Cambria" w:hAnsi="Cambria"/>
          <w:color w:val="0000FF"/>
          <w:sz w:val="32"/>
          <w:szCs w:val="32"/>
        </w:rPr>
        <w:t>ờ</w:t>
      </w:r>
      <w:r w:rsidRPr="00251926">
        <w:rPr>
          <w:rFonts w:ascii="Cambria" w:hAnsi="Cambria"/>
          <w:color w:val="0000FF"/>
          <w:sz w:val="32"/>
          <w:szCs w:val="32"/>
        </w:rPr>
        <w:t>i Duyên kh</w:t>
      </w:r>
      <w:r w:rsidRPr="00251926">
        <w:rPr>
          <w:rFonts w:ascii="Cambria" w:hAnsi="Cambria"/>
          <w:color w:val="0000FF"/>
          <w:sz w:val="32"/>
          <w:szCs w:val="32"/>
        </w:rPr>
        <w:t>ở</w:t>
      </w:r>
      <w:r w:rsidRPr="00251926">
        <w:rPr>
          <w:rFonts w:ascii="Cambria" w:hAnsi="Cambria"/>
          <w:color w:val="0000FF"/>
          <w:sz w:val="32"/>
          <w:szCs w:val="32"/>
        </w:rPr>
        <w:t>i, mang tính tôn giáo hóa.</w:t>
      </w:r>
    </w:p>
    <w:p w14:paraId="43774203" w14:textId="7C8E9B94" w:rsidR="00AB4B6E" w:rsidRPr="00251926" w:rsidRDefault="00AB4B6E" w:rsidP="00976FB6">
      <w:pPr>
        <w:spacing w:beforeLines="80" w:before="192" w:afterLines="80" w:after="192"/>
        <w:ind w:firstLine="851"/>
        <w:jc w:val="both"/>
        <w:rPr>
          <w:rFonts w:ascii="Cambria" w:hAnsi="Cambria"/>
          <w:color w:val="0000FF"/>
          <w:sz w:val="32"/>
          <w:szCs w:val="32"/>
        </w:rPr>
      </w:pPr>
    </w:p>
    <w:p w14:paraId="2C98CF7B" w14:textId="157C0370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>VII.</w:t>
      </w:r>
      <w:r>
        <w:rPr>
          <w:rFonts w:ascii="Cambria" w:hAnsi="Cambria"/>
          <w:color w:val="EE0000"/>
          <w:sz w:val="32"/>
          <w:szCs w:val="32"/>
        </w:rPr>
        <w:t>1.</w:t>
      </w:r>
      <w:r w:rsidR="0099483B" w:rsidRPr="00251926">
        <w:rPr>
          <w:rFonts w:ascii="Cambria" w:hAnsi="Cambria"/>
          <w:color w:val="EE0000"/>
          <w:sz w:val="32"/>
          <w:szCs w:val="32"/>
          <w:highlight w:val="yellow"/>
        </w:rPr>
        <w:t xml:space="preserve"> NHÓM KINH CÓ GỐC TRỰC TIẾP TRONG NIKĀYA (Diễn giải mở rộng)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03"/>
        <w:gridCol w:w="2433"/>
        <w:gridCol w:w="3965"/>
        <w:gridCol w:w="2229"/>
        <w:gridCol w:w="2581"/>
      </w:tblGrid>
      <w:tr w:rsidR="00362851" w:rsidRPr="00251926" w14:paraId="79EE5020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D5C650A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5C9D3C26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17195FE3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Tương ứng trong Nikāya / A-hàm</w:t>
            </w:r>
          </w:p>
        </w:tc>
        <w:tc>
          <w:tcPr>
            <w:tcW w:w="0" w:type="auto"/>
            <w:vAlign w:val="center"/>
            <w:hideMark/>
          </w:tcPr>
          <w:p w14:paraId="43805863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Tình trạng học thuật</w:t>
            </w:r>
          </w:p>
        </w:tc>
        <w:tc>
          <w:tcPr>
            <w:tcW w:w="0" w:type="auto"/>
            <w:vAlign w:val="center"/>
            <w:hideMark/>
          </w:tcPr>
          <w:p w14:paraId="2DCBAE66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Nhận định</w:t>
            </w:r>
          </w:p>
        </w:tc>
      </w:tr>
      <w:tr w:rsidR="00362851" w:rsidRPr="00251926" w14:paraId="2D74ABDA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088CFC4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Bát-nhã Ba-la-mật-đa (Aṣṭasāhasrikā, v.v.)</w:t>
            </w:r>
          </w:p>
          <w:p w14:paraId="4684C9FF" w14:textId="4376B224" w:rsidR="00B1715C" w:rsidRPr="003E07BE" w:rsidRDefault="00B1715C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 xml:space="preserve">(Ra đời </w:t>
            </w:r>
            <w:r>
              <w:rPr>
                <w:rStyle w:val="Strong"/>
              </w:rPr>
              <w:t>khoảng 100 TCN – 50 SCN</w:t>
            </w:r>
            <w:r>
              <w:rPr>
                <w:rStyle w:val="Strong"/>
                <w:rFonts w:ascii="Cambria" w:hAnsi="Cambria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F46048A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“Tánh Không”, “Vô tự tánh”, “Sắc tức thị Không”</w:t>
            </w:r>
          </w:p>
        </w:tc>
        <w:tc>
          <w:tcPr>
            <w:tcW w:w="0" w:type="auto"/>
            <w:vAlign w:val="center"/>
            <w:hideMark/>
          </w:tcPr>
          <w:p w14:paraId="6C291838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Tương Ưng Duyên Khởi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12),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Vô Ngã Tướng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22.59),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Không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(MN 121–122)</w:t>
            </w:r>
          </w:p>
        </w:tc>
        <w:tc>
          <w:tcPr>
            <w:tcW w:w="0" w:type="auto"/>
            <w:vAlign w:val="center"/>
            <w:hideMark/>
          </w:tcPr>
          <w:p w14:paraId="7F93005F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gốc rõ trong Pāli – diễn giải sâu hơn Duyên khởi</w:t>
            </w:r>
          </w:p>
        </w:tc>
        <w:tc>
          <w:tcPr>
            <w:tcW w:w="0" w:type="auto"/>
            <w:vAlign w:val="center"/>
            <w:hideMark/>
          </w:tcPr>
          <w:p w14:paraId="4582293C" w14:textId="09886153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Triết học hóa Duyên khởi, không sai lệch tinh thần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362851" w:rsidRPr="00251926" w14:paraId="2B5111C5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CD26C5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Trung Quán Luận (Nāgārjuna)</w:t>
            </w:r>
          </w:p>
          <w:p w14:paraId="6FF1A7DA" w14:textId="2F46B5E0" w:rsidR="00BD4F69" w:rsidRPr="003E07BE" w:rsidRDefault="00BD4F69" w:rsidP="008367E2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BD4F69">
              <w:rPr>
                <w:rStyle w:val="Strong"/>
              </w:rPr>
              <w:t xml:space="preserve">(Ra đời </w:t>
            </w:r>
            <w:r w:rsidR="008E7AFD">
              <w:rPr>
                <w:rStyle w:val="Strong"/>
              </w:rPr>
              <w:t>k</w:t>
            </w:r>
            <w:r w:rsidRPr="00BD4F69">
              <w:rPr>
                <w:rStyle w:val="Strong"/>
              </w:rPr>
              <w:t>hoảng năm 150–250 SCN)</w:t>
            </w:r>
          </w:p>
        </w:tc>
        <w:tc>
          <w:tcPr>
            <w:tcW w:w="0" w:type="auto"/>
            <w:vAlign w:val="center"/>
            <w:hideMark/>
          </w:tcPr>
          <w:p w14:paraId="24C15859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“Nhân duyên sở sinh pháp, ngã thuyết tức thị Không”</w:t>
            </w:r>
          </w:p>
        </w:tc>
        <w:tc>
          <w:tcPr>
            <w:tcW w:w="0" w:type="auto"/>
            <w:vAlign w:val="center"/>
            <w:hideMark/>
          </w:tcPr>
          <w:p w14:paraId="28671571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Trung Bộ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MN 115 –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Nhiếp Thủ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(giải thích trung đạo), SN 12.15 –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Kaccāyana</w:t>
            </w:r>
          </w:p>
        </w:tc>
        <w:tc>
          <w:tcPr>
            <w:tcW w:w="0" w:type="auto"/>
            <w:vAlign w:val="center"/>
            <w:hideMark/>
          </w:tcPr>
          <w:p w14:paraId="15AE51FE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Căn cứ trực tiếp Pāli</w:t>
            </w:r>
          </w:p>
        </w:tc>
        <w:tc>
          <w:tcPr>
            <w:tcW w:w="0" w:type="auto"/>
            <w:vAlign w:val="center"/>
            <w:hideMark/>
          </w:tcPr>
          <w:p w14:paraId="5B8C2AC1" w14:textId="3707AABC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Giữ nguyên tinh thần Trung đạo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362851" w:rsidRPr="00251926" w14:paraId="4A95634F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127BC58" w14:textId="77777777" w:rsidR="0099483B" w:rsidRDefault="0099483B" w:rsidP="008367E2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Duy Thức Luận (Yogācārabhūmi, Abhidharmakośa)</w:t>
            </w:r>
          </w:p>
          <w:p w14:paraId="60237C5E" w14:textId="3A88A4FC" w:rsidR="008E7AFD" w:rsidRPr="008E7AFD" w:rsidRDefault="008E7AFD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</w:rPr>
              <w:t>(Ra đời k</w:t>
            </w:r>
            <w:r w:rsidRPr="008E7AFD">
              <w:rPr>
                <w:rStyle w:val="Strong"/>
              </w:rPr>
              <w:t>hoảng thế kỷ IV – đầu thế kỷ V SCN</w:t>
            </w:r>
            <w:r w:rsidRPr="008E7AFD">
              <w:t xml:space="preserve"> </w:t>
            </w:r>
            <w:r w:rsidRPr="00B67263">
              <w:rPr>
                <w:b/>
                <w:bCs/>
              </w:rPr>
              <w:t>(~350–420 SCN)</w:t>
            </w:r>
            <w:r w:rsidRPr="008E7AFD">
              <w:rPr>
                <w:rStyle w:val="Strong"/>
                <w:rFonts w:ascii="Cambria" w:hAnsi="Cambria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C671F21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“Tâm duy thức”, “Pháp duy biểu”</w:t>
            </w:r>
          </w:p>
        </w:tc>
        <w:tc>
          <w:tcPr>
            <w:tcW w:w="0" w:type="auto"/>
            <w:vAlign w:val="center"/>
            <w:hideMark/>
          </w:tcPr>
          <w:p w14:paraId="2B220DEE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Tương Ưng Tâm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(SN 12.61),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Vô Ngã Tướng</w:t>
            </w:r>
          </w:p>
        </w:tc>
        <w:tc>
          <w:tcPr>
            <w:tcW w:w="0" w:type="auto"/>
            <w:vAlign w:val="center"/>
            <w:hideMark/>
          </w:tcPr>
          <w:p w14:paraId="547D2E3D" w14:textId="77777777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Tái diễn giải hiện tượng tâm lý Pāli</w:t>
            </w:r>
          </w:p>
        </w:tc>
        <w:tc>
          <w:tcPr>
            <w:tcW w:w="0" w:type="auto"/>
            <w:vAlign w:val="center"/>
            <w:hideMark/>
          </w:tcPr>
          <w:p w14:paraId="6163BEA3" w14:textId="3FEE6038" w:rsidR="0099483B" w:rsidRPr="00251926" w:rsidRDefault="0099483B" w:rsidP="008367E2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Diễn giải hợp lý, nhưng nếu hiểu cực đoan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,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rơi vào duy tâm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28318696" w14:textId="600F9D59" w:rsidR="00AB4B6E" w:rsidRPr="00251926" w:rsidRDefault="00AB4B6E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p w14:paraId="5DFB7FEA" w14:textId="269859AB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VII.</w:t>
      </w:r>
      <w:r>
        <w:rPr>
          <w:rFonts w:ascii="Cambria" w:hAnsi="Cambria"/>
          <w:color w:val="EE0000"/>
          <w:sz w:val="32"/>
          <w:szCs w:val="32"/>
        </w:rPr>
        <w:t>2</w:t>
      </w:r>
      <w:r w:rsidR="0099483B" w:rsidRPr="00251926">
        <w:rPr>
          <w:rFonts w:ascii="Cambria" w:hAnsi="Cambria"/>
          <w:color w:val="EE0000"/>
          <w:sz w:val="32"/>
          <w:szCs w:val="32"/>
        </w:rPr>
        <w:t>. NHÓM KINH “CÓ LIÊN HỆ LỎNG LẺO” (mượn khái niệm, thêm yếu tố siêu hình)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343"/>
        <w:gridCol w:w="2559"/>
        <w:gridCol w:w="3577"/>
        <w:gridCol w:w="2576"/>
        <w:gridCol w:w="2656"/>
      </w:tblGrid>
      <w:tr w:rsidR="00125ADF" w:rsidRPr="00251926" w14:paraId="3C7B2DD3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46721EE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538D6CD8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73957BF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Gốc trong Nikāya / A-hàm</w:t>
            </w:r>
          </w:p>
        </w:tc>
        <w:tc>
          <w:tcPr>
            <w:tcW w:w="0" w:type="auto"/>
            <w:vAlign w:val="center"/>
            <w:hideMark/>
          </w:tcPr>
          <w:p w14:paraId="48C0FF2E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Mức độ thêm thắt</w:t>
            </w:r>
          </w:p>
        </w:tc>
        <w:tc>
          <w:tcPr>
            <w:tcW w:w="0" w:type="auto"/>
            <w:vAlign w:val="center"/>
            <w:hideMark/>
          </w:tcPr>
          <w:p w14:paraId="2F0A62C0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Nhận định</w:t>
            </w:r>
          </w:p>
        </w:tc>
      </w:tr>
      <w:tr w:rsidR="00125ADF" w:rsidRPr="00251926" w14:paraId="765F7FBD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513B215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Hoa Nghiêm (Avataṃsaka)</w:t>
            </w:r>
          </w:p>
          <w:p w14:paraId="5C99DBD4" w14:textId="0F607DED" w:rsidR="00125ADF" w:rsidRPr="003E07BE" w:rsidRDefault="00125ADF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125ADF">
              <w:rPr>
                <w:rStyle w:val="Strong"/>
              </w:rPr>
              <w:t>(Ra đời trong</w:t>
            </w:r>
            <w:r>
              <w:rPr>
                <w:color w:val="0000FF"/>
                <w:sz w:val="32"/>
                <w:szCs w:val="32"/>
              </w:rPr>
              <w:t xml:space="preserve"> </w:t>
            </w:r>
            <w:r>
              <w:rPr>
                <w:rStyle w:val="Strong"/>
              </w:rPr>
              <w:t>nhiều giai đoạn</w:t>
            </w:r>
            <w:r>
              <w:t xml:space="preserve">, </w:t>
            </w:r>
            <w:r w:rsidRPr="00125ADF">
              <w:rPr>
                <w:b/>
                <w:bCs/>
              </w:rPr>
              <w:t>từ</w:t>
            </w:r>
            <w:r>
              <w:t xml:space="preserve"> </w:t>
            </w:r>
            <w:r>
              <w:rPr>
                <w:rStyle w:val="Strong"/>
              </w:rPr>
              <w:t>thế kỷ I TCN đến khoảng thế kỷ IV SCN</w:t>
            </w:r>
            <w:r w:rsidRPr="00125ADF">
              <w:rPr>
                <w:rStyle w:val="Strong"/>
              </w:rPr>
              <w:t>)</w:t>
            </w:r>
            <w:r>
              <w:rPr>
                <w:rStyle w:val="Strong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15934E9A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“Pháp giới duyên khởi”, “Nhất tâm bao hàm vạn pháp”</w:t>
            </w:r>
          </w:p>
        </w:tc>
        <w:tc>
          <w:tcPr>
            <w:tcW w:w="0" w:type="auto"/>
            <w:vAlign w:val="center"/>
            <w:hideMark/>
          </w:tcPr>
          <w:p w14:paraId="4F3B23B7" w14:textId="688D2C1A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Dựa lỏng lẻo trên “Duyên khởi”, nhưng thêm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P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háp giới</w:t>
            </w:r>
            <w:r w:rsidR="003E07B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nhất thể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”</w:t>
            </w:r>
          </w:p>
        </w:tc>
        <w:tc>
          <w:tcPr>
            <w:tcW w:w="0" w:type="auto"/>
            <w:vAlign w:val="center"/>
            <w:hideMark/>
          </w:tcPr>
          <w:p w14:paraId="2AD5FF0B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Pha trộn triết học Ấn giáo (Brahman)</w:t>
            </w:r>
          </w:p>
        </w:tc>
        <w:tc>
          <w:tcPr>
            <w:tcW w:w="0" w:type="auto"/>
            <w:vAlign w:val="center"/>
            <w:hideMark/>
          </w:tcPr>
          <w:p w14:paraId="6EA6217C" w14:textId="09650B05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Duyên khởi bị chuyển thành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P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háp giới đồng nhất thể”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22D7C1B7" w14:textId="77777777" w:rsidTr="009000BF">
        <w:trPr>
          <w:trHeight w:val="492"/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BBA2A7E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3E07BE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Duy Ma Cật (Vimalakīrti)</w:t>
            </w:r>
          </w:p>
          <w:p w14:paraId="48B472DD" w14:textId="5707449B" w:rsidR="00722043" w:rsidRPr="003E07BE" w:rsidRDefault="00722043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 xml:space="preserve">(Ra đời </w:t>
            </w:r>
            <w:r w:rsidRPr="00722043">
              <w:rPr>
                <w:b/>
                <w:bCs/>
              </w:rPr>
              <w:t>hoảng thế kỷ I – II sau Công nguyên</w:t>
            </w:r>
            <w:r w:rsidRPr="00722043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DA77634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“Bất nhị pháp môn”, “Tâm tịnh tức quốc độ tịnh”</w:t>
            </w:r>
          </w:p>
        </w:tc>
        <w:tc>
          <w:tcPr>
            <w:tcW w:w="0" w:type="auto"/>
            <w:vAlign w:val="center"/>
            <w:hideMark/>
          </w:tcPr>
          <w:p w14:paraId="2C6E94A4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Gợi ý từ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Tạp A-hàm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(SA 297 – “Pháp và phi pháp”)</w:t>
            </w:r>
          </w:p>
        </w:tc>
        <w:tc>
          <w:tcPr>
            <w:tcW w:w="0" w:type="auto"/>
            <w:vAlign w:val="center"/>
            <w:hideMark/>
          </w:tcPr>
          <w:p w14:paraId="294912B3" w14:textId="6B6D29A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mô hình “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C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ư sĩ </w:t>
            </w:r>
            <w:r w:rsidR="003E07BE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tại gia 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thuyết pháp”</w:t>
            </w:r>
          </w:p>
        </w:tc>
        <w:tc>
          <w:tcPr>
            <w:tcW w:w="0" w:type="auto"/>
            <w:vAlign w:val="center"/>
            <w:hideMark/>
          </w:tcPr>
          <w:p w14:paraId="735F1C90" w14:textId="090C7693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yếu tố xã hội hóa, nhưng thêm màu sắc văn học</w:t>
            </w:r>
            <w:r w:rsidR="003E07B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0D965A85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06949B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Lăng Già (Laṅkāvatāra)</w:t>
            </w:r>
          </w:p>
          <w:p w14:paraId="4A2F57A1" w14:textId="3815BE17" w:rsidR="00125ADF" w:rsidRPr="008E7AFD" w:rsidRDefault="00125ADF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>(</w:t>
            </w:r>
            <w:r w:rsidR="002707A3" w:rsidRPr="002707A3">
              <w:rPr>
                <w:b/>
                <w:bCs/>
              </w:rPr>
              <w:t>Ra đời</w:t>
            </w:r>
            <w:r w:rsidR="002707A3">
              <w:t xml:space="preserve"> </w:t>
            </w:r>
            <w:r w:rsidR="002707A3">
              <w:rPr>
                <w:b/>
                <w:bCs/>
              </w:rPr>
              <w:t>k</w:t>
            </w:r>
            <w:r w:rsidR="00EB4EA2" w:rsidRPr="00EB4EA2">
              <w:rPr>
                <w:b/>
                <w:bCs/>
              </w:rPr>
              <w:t>hoảng thế kỷ III – IV sau Công nguyên (250–350 SCN)</w:t>
            </w:r>
            <w:r w:rsidRPr="00EB4EA2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541A6A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“Như Lai tạng”, “Duy tâm sở hiện”</w:t>
            </w:r>
          </w:p>
        </w:tc>
        <w:tc>
          <w:tcPr>
            <w:tcW w:w="0" w:type="auto"/>
            <w:vAlign w:val="center"/>
            <w:hideMark/>
          </w:tcPr>
          <w:p w14:paraId="12A28B51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Phần “tâm tạo cảnh” từ SN 12.40, nhưng thêm “Như Lai tạng” – không có trong Pāli</w:t>
            </w:r>
          </w:p>
        </w:tc>
        <w:tc>
          <w:tcPr>
            <w:tcW w:w="0" w:type="auto"/>
            <w:vAlign w:val="center"/>
            <w:hideMark/>
          </w:tcPr>
          <w:p w14:paraId="00C75C9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yếu tố bản thể luận</w:t>
            </w:r>
          </w:p>
        </w:tc>
        <w:tc>
          <w:tcPr>
            <w:tcW w:w="0" w:type="auto"/>
            <w:vAlign w:val="center"/>
            <w:hideMark/>
          </w:tcPr>
          <w:p w14:paraId="7B372514" w14:textId="4BB8A11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yếu tố “ngã vi tế” – mâu thuẫn Vô ngã</w:t>
            </w:r>
            <w:r w:rsidR="008E7AFD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125ADF" w:rsidRPr="00251926" w14:paraId="7801D64C" w14:textId="77777777" w:rsidTr="009000BF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186A12B" w14:textId="77777777" w:rsidR="0099483B" w:rsidRDefault="0099483B" w:rsidP="009370C4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8E7AFD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Pháp Hoa (Saddharma Puṇḍarīka)</w:t>
            </w:r>
          </w:p>
          <w:p w14:paraId="5C1B4EB2" w14:textId="2EE0F8FF" w:rsidR="002707A3" w:rsidRPr="008E7AFD" w:rsidRDefault="002707A3" w:rsidP="009370C4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</w:rPr>
              <w:t>(Ra đời k</w:t>
            </w:r>
            <w:r w:rsidRPr="002707A3">
              <w:rPr>
                <w:b/>
                <w:bCs/>
              </w:rPr>
              <w:t>hoảng thế kỷ I – II sau Công nguyên (100–200 SCN)</w:t>
            </w:r>
            <w:r w:rsidRPr="002707A3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EA6ED37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“Nhất thừa”, “Phật tánh phổ biến”</w:t>
            </w:r>
          </w:p>
        </w:tc>
        <w:tc>
          <w:tcPr>
            <w:tcW w:w="0" w:type="auto"/>
            <w:vAlign w:val="center"/>
            <w:hideMark/>
          </w:tcPr>
          <w:p w14:paraId="04E715B3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có gốc Nikāya, nhưng dùng ẩn dụ từ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Kinh Ví Dụ Áo Rách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(MN 7)</w:t>
            </w:r>
          </w:p>
        </w:tc>
        <w:tc>
          <w:tcPr>
            <w:tcW w:w="0" w:type="auto"/>
            <w:vAlign w:val="center"/>
            <w:hideMark/>
          </w:tcPr>
          <w:p w14:paraId="303828C7" w14:textId="77777777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Sáng tác thần học hóa</w:t>
            </w:r>
          </w:p>
        </w:tc>
        <w:tc>
          <w:tcPr>
            <w:tcW w:w="0" w:type="auto"/>
            <w:vAlign w:val="center"/>
            <w:hideMark/>
          </w:tcPr>
          <w:p w14:paraId="75812F55" w14:textId="43F1F0A1" w:rsidR="0099483B" w:rsidRPr="00251926" w:rsidRDefault="0099483B" w:rsidP="009370C4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Bắt đầu thần thánh hóa Phật và cứu độ phổ quát</w:t>
            </w:r>
            <w:r w:rsidR="002707A3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73F7C012" w14:textId="77777777" w:rsidR="0099483B" w:rsidRPr="00251926" w:rsidRDefault="0099483B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EE0000"/>
          <w:sz w:val="32"/>
          <w:szCs w:val="32"/>
        </w:rPr>
      </w:pPr>
    </w:p>
    <w:p w14:paraId="6D7BC30D" w14:textId="76DB938C" w:rsidR="0099483B" w:rsidRPr="00251926" w:rsidRDefault="008367E2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VII.</w:t>
      </w:r>
      <w:r>
        <w:rPr>
          <w:rFonts w:ascii="Cambria" w:hAnsi="Cambria"/>
          <w:color w:val="EE0000"/>
          <w:sz w:val="32"/>
          <w:szCs w:val="32"/>
        </w:rPr>
        <w:t>3</w:t>
      </w:r>
      <w:r w:rsidR="0099483B" w:rsidRPr="00251926">
        <w:rPr>
          <w:rFonts w:ascii="Cambria" w:hAnsi="Cambria"/>
          <w:color w:val="EE0000"/>
          <w:sz w:val="32"/>
          <w:szCs w:val="32"/>
        </w:rPr>
        <w:t>. NHÓM KINH KHÔNG CÓ GỐC TRONG NIKĀYA (Sáng tác hậu kỳ, tôn giáo hóa)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711"/>
        <w:gridCol w:w="1703"/>
        <w:gridCol w:w="3180"/>
        <w:gridCol w:w="2169"/>
        <w:gridCol w:w="2948"/>
      </w:tblGrid>
      <w:tr w:rsidR="00B73692" w:rsidRPr="00251926" w14:paraId="28116704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FF6A9B5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Kinh Đại thừa</w:t>
            </w:r>
          </w:p>
        </w:tc>
        <w:tc>
          <w:tcPr>
            <w:tcW w:w="0" w:type="auto"/>
            <w:vAlign w:val="center"/>
            <w:hideMark/>
          </w:tcPr>
          <w:p w14:paraId="74D95274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 tưởng chính</w:t>
            </w:r>
          </w:p>
        </w:tc>
        <w:tc>
          <w:tcPr>
            <w:tcW w:w="0" w:type="auto"/>
            <w:vAlign w:val="center"/>
            <w:hideMark/>
          </w:tcPr>
          <w:p w14:paraId="503D13D7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Đối chiếu trong Nikāya</w:t>
            </w:r>
          </w:p>
        </w:tc>
        <w:tc>
          <w:tcPr>
            <w:tcW w:w="0" w:type="auto"/>
            <w:vAlign w:val="center"/>
            <w:hideMark/>
          </w:tcPr>
          <w:p w14:paraId="522F07EE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Nguồn khảo cổ / văn bản học</w:t>
            </w:r>
          </w:p>
        </w:tc>
        <w:tc>
          <w:tcPr>
            <w:tcW w:w="0" w:type="auto"/>
            <w:vAlign w:val="center"/>
            <w:hideMark/>
          </w:tcPr>
          <w:p w14:paraId="715013B8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Đánh giá học giả hiện đại</w:t>
            </w:r>
          </w:p>
        </w:tc>
      </w:tr>
      <w:tr w:rsidR="00B73692" w:rsidRPr="00251926" w14:paraId="224A9376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</w:tcPr>
          <w:p w14:paraId="029B9D65" w14:textId="77777777" w:rsidR="00687950" w:rsidRDefault="00687950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A Di Đà, Vô Lượng Thọ</w:t>
            </w:r>
          </w:p>
          <w:p w14:paraId="5D80D335" w14:textId="5B9C0E8B" w:rsidR="007648C5" w:rsidRPr="007648C5" w:rsidRDefault="007648C5" w:rsidP="00160BC0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 w:rsidRPr="007648C5">
              <w:rPr>
                <w:b/>
                <w:bCs/>
              </w:rPr>
              <w:t>100–</w:t>
            </w:r>
            <w:r>
              <w:rPr>
                <w:b/>
                <w:bCs/>
              </w:rPr>
              <w:t>20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</w:tcPr>
          <w:p w14:paraId="3233843A" w14:textId="3CE6B7C0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“Tha lực – Vãng sinh – Cực Lạc”</w:t>
            </w:r>
          </w:p>
        </w:tc>
        <w:tc>
          <w:tcPr>
            <w:tcW w:w="0" w:type="auto"/>
            <w:vAlign w:val="center"/>
          </w:tcPr>
          <w:p w14:paraId="7D647517" w14:textId="211259F3" w:rsidR="00687950" w:rsidRPr="00251926" w:rsidRDefault="00687950" w:rsidP="00160BC0">
            <w:pPr>
              <w:spacing w:after="0"/>
              <w:jc w:val="center"/>
              <w:rPr>
                <w:rFonts w:ascii="Apple Color Emoji" w:hAnsi="Apple Color Emoji" w:cs="Apple Color Emoji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bản Pāli hay A-hàm tương đương</w:t>
            </w:r>
          </w:p>
        </w:tc>
        <w:tc>
          <w:tcPr>
            <w:tcW w:w="0" w:type="auto"/>
            <w:vAlign w:val="center"/>
          </w:tcPr>
          <w:p w14:paraId="11ECF343" w14:textId="6AFE9975" w:rsidR="00687950" w:rsidRPr="00687950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687950">
              <w:rPr>
                <w:rFonts w:ascii="Cambria" w:hAnsi="Cambria"/>
                <w:color w:val="0000FF"/>
                <w:sz w:val="32"/>
                <w:szCs w:val="32"/>
              </w:rPr>
              <w:t>Có bản Sanskrit, nhưng không đầy đủ.</w:t>
            </w:r>
          </w:p>
        </w:tc>
        <w:tc>
          <w:tcPr>
            <w:tcW w:w="0" w:type="auto"/>
            <w:vMerge w:val="restart"/>
            <w:vAlign w:val="center"/>
          </w:tcPr>
          <w:p w14:paraId="4A3D0737" w14:textId="5F369C83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Étienne Lamotte, Paul Williams: “Sáng tác hậu kỳ nhằm phổ cập tín ngưỡng đại chúng”</w:t>
            </w:r>
            <w:r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6ABD4F1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60D9B2" w14:textId="6C2267AF" w:rsidR="00687950" w:rsidRDefault="00687950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Quán Vô Lượng Thọ</w:t>
            </w:r>
          </w:p>
          <w:p w14:paraId="3EA9D0F5" w14:textId="18D00E64" w:rsidR="00687950" w:rsidRPr="000122A4" w:rsidRDefault="007648C5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 w:rsidRPr="007648C5">
              <w:rPr>
                <w:b/>
                <w:bCs/>
              </w:rPr>
              <w:t>250–</w:t>
            </w:r>
            <w:r>
              <w:rPr>
                <w:b/>
                <w:bCs/>
              </w:rPr>
              <w:t>30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13C20BF1" w14:textId="77777777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“Tha lực – Vãng sinh – Cực Lạc”</w:t>
            </w:r>
          </w:p>
        </w:tc>
        <w:tc>
          <w:tcPr>
            <w:tcW w:w="0" w:type="auto"/>
            <w:vAlign w:val="center"/>
            <w:hideMark/>
          </w:tcPr>
          <w:p w14:paraId="1650D43A" w14:textId="1701C361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bản Pāli hay A-hàm tương đương</w:t>
            </w:r>
          </w:p>
        </w:tc>
        <w:tc>
          <w:tcPr>
            <w:tcW w:w="0" w:type="auto"/>
            <w:vAlign w:val="center"/>
            <w:hideMark/>
          </w:tcPr>
          <w:p w14:paraId="35EA66F9" w14:textId="7F8745EB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tìm thấy bản Sanskrit cổ; chỉ có bản Hán </w:t>
            </w:r>
          </w:p>
        </w:tc>
        <w:tc>
          <w:tcPr>
            <w:tcW w:w="0" w:type="auto"/>
            <w:vMerge/>
            <w:vAlign w:val="center"/>
            <w:hideMark/>
          </w:tcPr>
          <w:p w14:paraId="7C7D373E" w14:textId="4B271921" w:rsidR="00687950" w:rsidRPr="00251926" w:rsidRDefault="0068795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</w:p>
        </w:tc>
      </w:tr>
      <w:tr w:rsidR="00B73692" w:rsidRPr="00251926" w14:paraId="6BB9CAB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D532873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Thủ Lăng Nghiêm</w:t>
            </w:r>
          </w:p>
          <w:p w14:paraId="7B901213" w14:textId="2BA3A6D3" w:rsidR="00634A70" w:rsidRPr="000122A4" w:rsidRDefault="00634A70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6</w:t>
            </w:r>
            <w:r w:rsidRPr="007648C5">
              <w:rPr>
                <w:b/>
                <w:bCs/>
              </w:rPr>
              <w:t>50–</w:t>
            </w:r>
            <w:r>
              <w:rPr>
                <w:b/>
                <w:bCs/>
              </w:rPr>
              <w:t>75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112523E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“Thức thứ tám, Như Lai tạng”</w:t>
            </w:r>
          </w:p>
        </w:tc>
        <w:tc>
          <w:tcPr>
            <w:tcW w:w="0" w:type="auto"/>
            <w:vAlign w:val="center"/>
            <w:hideMark/>
          </w:tcPr>
          <w:p w14:paraId="16EA1195" w14:textId="5CF17B40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 trong Pāli</w:t>
            </w:r>
          </w:p>
        </w:tc>
        <w:tc>
          <w:tcPr>
            <w:tcW w:w="0" w:type="auto"/>
            <w:vAlign w:val="center"/>
            <w:hideMark/>
          </w:tcPr>
          <w:p w14:paraId="2CB13AAD" w14:textId="248364C8" w:rsidR="0099483B" w:rsidRPr="00251926" w:rsidRDefault="00634A70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Chỉ</w:t>
            </w:r>
            <w:r w:rsidR="0099483B"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xuất hiện ở Trung Hoa </w:t>
            </w:r>
          </w:p>
        </w:tc>
        <w:tc>
          <w:tcPr>
            <w:tcW w:w="0" w:type="auto"/>
            <w:vAlign w:val="center"/>
            <w:hideMark/>
          </w:tcPr>
          <w:p w14:paraId="2624C582" w14:textId="72338268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Các học giả (Ui Hakuju, Lü Cheng): “Sáng tác tại Trung Hoa”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58C82EE6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6BF898E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Hoa Thủ</w:t>
            </w:r>
            <w:r w:rsidRPr="000122A4"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  <w:t xml:space="preserve">, </w:t>
            </w:r>
            <w:r w:rsidRPr="000122A4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t>Kinh Đại Bát Niết-bàn (phiên bản Đại thừa)</w:t>
            </w:r>
          </w:p>
          <w:p w14:paraId="51A2BB0D" w14:textId="21573520" w:rsidR="00634A70" w:rsidRPr="000122A4" w:rsidRDefault="00634A70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3</w:t>
            </w:r>
            <w:r>
              <w:rPr>
                <w:rStyle w:val="Strong"/>
              </w:rPr>
              <w:t>0</w:t>
            </w:r>
            <w:r w:rsidRPr="007648C5">
              <w:rPr>
                <w:b/>
                <w:bCs/>
              </w:rPr>
              <w:t>0–</w:t>
            </w:r>
            <w:r>
              <w:rPr>
                <w:b/>
                <w:bCs/>
              </w:rPr>
              <w:t>40</w:t>
            </w:r>
            <w:r w:rsidRPr="007648C5">
              <w:rPr>
                <w:b/>
                <w:bCs/>
              </w:rPr>
              <w:t>0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6AEEC334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“Phật tánh thường trụ”, “Như Lai bất diệt”</w:t>
            </w:r>
          </w:p>
        </w:tc>
        <w:tc>
          <w:tcPr>
            <w:tcW w:w="0" w:type="auto"/>
            <w:vAlign w:val="center"/>
            <w:hideMark/>
          </w:tcPr>
          <w:p w14:paraId="64C387CB" w14:textId="4E7417DF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Không tương đương với 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Mahāparinibbāna Sutta (DN 16)</w:t>
            </w:r>
          </w:p>
        </w:tc>
        <w:tc>
          <w:tcPr>
            <w:tcW w:w="0" w:type="auto"/>
            <w:vAlign w:val="center"/>
            <w:hideMark/>
          </w:tcPr>
          <w:p w14:paraId="3C3D51C9" w14:textId="0AE4B602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Bản Hán TK IV–V</w:t>
            </w:r>
            <w:r w:rsidR="00D96CB2">
              <w:rPr>
                <w:rFonts w:ascii="Cambria" w:hAnsi="Cambria"/>
                <w:color w:val="0000FF"/>
                <w:sz w:val="32"/>
                <w:szCs w:val="32"/>
              </w:rPr>
              <w:t xml:space="preserve">, bản </w:t>
            </w:r>
            <w:r w:rsidR="00B73692" w:rsidRPr="00251926">
              <w:rPr>
                <w:rFonts w:ascii="Cambria" w:hAnsi="Cambria"/>
                <w:color w:val="0000FF"/>
                <w:sz w:val="32"/>
                <w:szCs w:val="32"/>
              </w:rPr>
              <w:t>Sanskrit</w:t>
            </w:r>
            <w:r w:rsidR="00B73692">
              <w:rPr>
                <w:rFonts w:ascii="Cambria" w:hAnsi="Cambria"/>
                <w:color w:val="0000FF"/>
                <w:sz w:val="32"/>
                <w:szCs w:val="32"/>
              </w:rPr>
              <w:t xml:space="preserve"> Kinh Niết Bàn không đầy đủ</w:t>
            </w:r>
          </w:p>
        </w:tc>
        <w:tc>
          <w:tcPr>
            <w:tcW w:w="0" w:type="auto"/>
            <w:vAlign w:val="center"/>
            <w:hideMark/>
          </w:tcPr>
          <w:p w14:paraId="17775A19" w14:textId="3D1EC5CB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Học giả Hirakawa: “Dịch giả Hán sáng tác mở rộng từ ý niệm Bản thể Phật”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B73692" w:rsidRPr="00251926" w14:paraId="408D5F87" w14:textId="77777777" w:rsidTr="00251926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23DAF5" w14:textId="77777777" w:rsidR="0099483B" w:rsidRDefault="0099483B" w:rsidP="00160BC0">
            <w:pPr>
              <w:spacing w:after="0"/>
              <w:jc w:val="center"/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</w:pPr>
            <w:r w:rsidRPr="00BE664B">
              <w:rPr>
                <w:rStyle w:val="Strong"/>
                <w:rFonts w:ascii="Cambria" w:hAnsi="Cambria"/>
                <w:b w:val="0"/>
                <w:bCs w:val="0"/>
                <w:color w:val="0000FF"/>
                <w:sz w:val="32"/>
                <w:szCs w:val="32"/>
              </w:rPr>
              <w:lastRenderedPageBreak/>
              <w:t>Kinh Đại Nhật (Mahāvairocanābhisambodhi)</w:t>
            </w:r>
          </w:p>
          <w:p w14:paraId="12BC01C7" w14:textId="448B2D48" w:rsidR="00197DFD" w:rsidRPr="00BE664B" w:rsidRDefault="00197DFD" w:rsidP="00160BC0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7648C5">
              <w:rPr>
                <w:rStyle w:val="Strong"/>
                <w:rFonts w:ascii="Cambria" w:hAnsi="Cambria"/>
              </w:rPr>
              <w:t xml:space="preserve">(Ra đời khoảng </w:t>
            </w:r>
            <w:r>
              <w:rPr>
                <w:rStyle w:val="Strong"/>
                <w:rFonts w:ascii="Cambria" w:hAnsi="Cambria"/>
              </w:rPr>
              <w:t>65</w:t>
            </w:r>
            <w:r w:rsidRPr="007648C5">
              <w:rPr>
                <w:b/>
                <w:bCs/>
              </w:rPr>
              <w:t>0–</w:t>
            </w:r>
            <w:r>
              <w:rPr>
                <w:b/>
                <w:bCs/>
              </w:rPr>
              <w:t>7</w:t>
            </w:r>
            <w:r w:rsidRPr="00197DFD">
              <w:rPr>
                <w:b/>
                <w:bCs/>
              </w:rPr>
              <w:t>25</w:t>
            </w:r>
            <w:r w:rsidRPr="007648C5">
              <w:rPr>
                <w:b/>
                <w:bCs/>
              </w:rPr>
              <w:t xml:space="preserve"> năm SCN</w:t>
            </w:r>
            <w:r w:rsidRPr="007648C5">
              <w:rPr>
                <w:rStyle w:val="Strong"/>
                <w:rFonts w:ascii="Cambria" w:hAnsi="Cambria"/>
                <w:b w:val="0"/>
                <w:bCs w:val="0"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519CE910" w14:textId="77777777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“Phật Tỳ Lô Giá Na, Mật chú – ấn pháp”</w:t>
            </w:r>
          </w:p>
        </w:tc>
        <w:tc>
          <w:tcPr>
            <w:tcW w:w="0" w:type="auto"/>
            <w:vAlign w:val="center"/>
            <w:hideMark/>
          </w:tcPr>
          <w:p w14:paraId="0BA5E661" w14:textId="4F94471C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Không có</w:t>
            </w:r>
          </w:p>
        </w:tc>
        <w:tc>
          <w:tcPr>
            <w:tcW w:w="0" w:type="auto"/>
            <w:vAlign w:val="center"/>
            <w:hideMark/>
          </w:tcPr>
          <w:p w14:paraId="7683C95D" w14:textId="2160982A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Tây Tạng – Ấn giáo ảnh hưởng</w:t>
            </w:r>
            <w:r w:rsidR="00104C4E">
              <w:rPr>
                <w:rFonts w:ascii="Cambria" w:hAnsi="Cambria"/>
                <w:color w:val="0000FF"/>
                <w:sz w:val="32"/>
                <w:szCs w:val="32"/>
              </w:rPr>
              <w:t>,</w:t>
            </w:r>
            <w:r w:rsidR="00104C4E">
              <w:rPr>
                <w:color w:val="0000FF"/>
                <w:sz w:val="32"/>
                <w:szCs w:val="32"/>
              </w:rPr>
              <w:t xml:space="preserve"> có </w:t>
            </w:r>
            <w:r w:rsidR="00104C4E">
              <w:rPr>
                <w:rFonts w:ascii="Cambria" w:hAnsi="Cambria"/>
                <w:color w:val="0000FF"/>
                <w:sz w:val="32"/>
                <w:szCs w:val="32"/>
              </w:rPr>
              <w:t xml:space="preserve">bản </w:t>
            </w:r>
            <w:r w:rsidR="00104C4E" w:rsidRPr="00251926">
              <w:rPr>
                <w:rFonts w:ascii="Cambria" w:hAnsi="Cambria"/>
                <w:color w:val="0000FF"/>
                <w:sz w:val="32"/>
                <w:szCs w:val="32"/>
              </w:rPr>
              <w:t>Sanskrit</w:t>
            </w:r>
            <w:r w:rsidR="008F4E75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  <w:tc>
          <w:tcPr>
            <w:tcW w:w="0" w:type="auto"/>
            <w:vAlign w:val="center"/>
            <w:hideMark/>
          </w:tcPr>
          <w:p w14:paraId="38D0E27B" w14:textId="6096D9E1" w:rsidR="0099483B" w:rsidRPr="00251926" w:rsidRDefault="0099483B" w:rsidP="00160BC0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Snellgrove, Tucci: “Kinh Mật tông hậu kỳ, hòa trộn Tantra”</w:t>
            </w:r>
            <w:r w:rsidR="00665B9A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</w:tbl>
    <w:p w14:paraId="246F32FB" w14:textId="77777777" w:rsidR="0099483B" w:rsidRDefault="0099483B" w:rsidP="008367E2">
      <w:p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</w:p>
    <w:p w14:paraId="2C46FBC6" w14:textId="7CDF130D" w:rsidR="0099483B" w:rsidRPr="00251926" w:rsidRDefault="0099483B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t xml:space="preserve"> </w:t>
      </w:r>
      <w:r w:rsidR="008367E2" w:rsidRPr="00251926">
        <w:rPr>
          <w:rFonts w:ascii="Cambria" w:hAnsi="Cambria"/>
          <w:color w:val="EE0000"/>
          <w:sz w:val="32"/>
          <w:szCs w:val="32"/>
        </w:rPr>
        <w:t>VII.</w:t>
      </w:r>
      <w:r w:rsidR="008367E2">
        <w:rPr>
          <w:rFonts w:ascii="Cambria" w:hAnsi="Cambria"/>
          <w:color w:val="EE0000"/>
          <w:sz w:val="32"/>
          <w:szCs w:val="32"/>
        </w:rPr>
        <w:t>4</w:t>
      </w:r>
      <w:r w:rsidRPr="00251926">
        <w:rPr>
          <w:rFonts w:ascii="Cambria" w:hAnsi="Cambria"/>
          <w:color w:val="EE0000"/>
          <w:sz w:val="32"/>
          <w:szCs w:val="32"/>
        </w:rPr>
        <w:t>. ĐỐI CHIẾU TỪ NGUYÊN (Pāli ↔ Sanskrit ↔ Hán)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4016"/>
        <w:gridCol w:w="4205"/>
        <w:gridCol w:w="5868"/>
      </w:tblGrid>
      <w:tr w:rsidR="00F22A87" w:rsidRPr="00251926" w14:paraId="1C33E3CB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09F7ABC6" w14:textId="5D61B52F" w:rsidR="00F22A87" w:rsidRPr="00251926" w:rsidRDefault="00F22A87" w:rsidP="00665B9A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  <w:r w:rsidRPr="00F22A87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</w:p>
        </w:tc>
        <w:tc>
          <w:tcPr>
            <w:tcW w:w="3986" w:type="dxa"/>
            <w:vAlign w:val="center"/>
            <w:hideMark/>
          </w:tcPr>
          <w:p w14:paraId="3A35A76F" w14:textId="6273A7C2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Khái niệm Pāli nguyên thủy</w:t>
            </w:r>
          </w:p>
        </w:tc>
        <w:tc>
          <w:tcPr>
            <w:tcW w:w="0" w:type="auto"/>
            <w:vAlign w:val="center"/>
            <w:hideMark/>
          </w:tcPr>
          <w:p w14:paraId="37652943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Tương ứng Đại thừa / Hán tạng</w:t>
            </w:r>
          </w:p>
        </w:tc>
        <w:tc>
          <w:tcPr>
            <w:tcW w:w="0" w:type="auto"/>
            <w:vAlign w:val="center"/>
            <w:hideMark/>
          </w:tcPr>
          <w:p w14:paraId="3EECC44F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Ghi chú so sánh</w:t>
            </w:r>
          </w:p>
        </w:tc>
      </w:tr>
      <w:tr w:rsidR="00F22A87" w:rsidRPr="00251926" w14:paraId="0B9CFFAD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1D7E1A91" w14:textId="7A88CEFD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1</w:t>
            </w:r>
          </w:p>
        </w:tc>
        <w:tc>
          <w:tcPr>
            <w:tcW w:w="3986" w:type="dxa"/>
            <w:vAlign w:val="center"/>
            <w:hideMark/>
          </w:tcPr>
          <w:p w14:paraId="11E2498F" w14:textId="77777777" w:rsid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Paṭiccasamuppāda</w:t>
            </w:r>
          </w:p>
          <w:p w14:paraId="0DB6951A" w14:textId="6753C835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(Duyên khởi)</w:t>
            </w:r>
          </w:p>
        </w:tc>
        <w:tc>
          <w:tcPr>
            <w:tcW w:w="0" w:type="auto"/>
            <w:vAlign w:val="center"/>
            <w:hideMark/>
          </w:tcPr>
          <w:p w14:paraId="3082BC52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Pratītya-samutpāda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→ “Tánh Không” (Śūnyatā)</w:t>
            </w:r>
          </w:p>
        </w:tc>
        <w:tc>
          <w:tcPr>
            <w:tcW w:w="0" w:type="auto"/>
            <w:vAlign w:val="center"/>
            <w:hideMark/>
          </w:tcPr>
          <w:p w14:paraId="227F6045" w14:textId="64B157A6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Dịch đúng, nhưng về sau biến thành “vô tự tánh” mang màu siêu hình</w:t>
            </w:r>
            <w:r w:rsidR="000069C8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29DAF53D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7FA7552B" w14:textId="6D79C7AE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2</w:t>
            </w:r>
          </w:p>
        </w:tc>
        <w:tc>
          <w:tcPr>
            <w:tcW w:w="3986" w:type="dxa"/>
            <w:vAlign w:val="center"/>
            <w:hideMark/>
          </w:tcPr>
          <w:p w14:paraId="210943B3" w14:textId="4028FE0F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Anattā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(Vô ngã)</w:t>
            </w:r>
          </w:p>
        </w:tc>
        <w:tc>
          <w:tcPr>
            <w:tcW w:w="0" w:type="auto"/>
            <w:vAlign w:val="center"/>
            <w:hideMark/>
          </w:tcPr>
          <w:p w14:paraId="7B76F82D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“Như Lai tạng”, “Phật tánh”</w:t>
            </w:r>
          </w:p>
        </w:tc>
        <w:tc>
          <w:tcPr>
            <w:tcW w:w="0" w:type="auto"/>
            <w:vAlign w:val="center"/>
            <w:hideMark/>
          </w:tcPr>
          <w:p w14:paraId="1E1BC17F" w14:textId="3044B7CC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Trái nghĩa: “Như Lai tạng” trở thành bản thể tiềm ẩn → sai lệch gốc</w:t>
            </w:r>
            <w:r w:rsidR="009B67CB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5747B0D4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32B27EC3" w14:textId="73EE3D24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3</w:t>
            </w:r>
          </w:p>
        </w:tc>
        <w:tc>
          <w:tcPr>
            <w:tcW w:w="3986" w:type="dxa"/>
            <w:vAlign w:val="center"/>
            <w:hideMark/>
          </w:tcPr>
          <w:p w14:paraId="4FFEDF4E" w14:textId="29C62CD4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Sati – Samādhi – Paññā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(Niệm – Định – Tuệ)</w:t>
            </w:r>
          </w:p>
        </w:tc>
        <w:tc>
          <w:tcPr>
            <w:tcW w:w="0" w:type="auto"/>
            <w:vAlign w:val="center"/>
            <w:hideMark/>
          </w:tcPr>
          <w:p w14:paraId="7FC98B60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“Niệm Phật”, “Tam mật tương ưng”</w:t>
            </w:r>
          </w:p>
        </w:tc>
        <w:tc>
          <w:tcPr>
            <w:tcW w:w="0" w:type="auto"/>
            <w:vAlign w:val="center"/>
            <w:hideMark/>
          </w:tcPr>
          <w:p w14:paraId="71F4CC1F" w14:textId="01D2635A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Biến thực hành tâm lý thành nghi thức tôn giáo</w:t>
            </w:r>
            <w:r w:rsidR="0033696E">
              <w:rPr>
                <w:rFonts w:ascii="Cambria" w:hAnsi="Cambria"/>
                <w:color w:val="0000FF"/>
                <w:sz w:val="32"/>
                <w:szCs w:val="32"/>
              </w:rPr>
              <w:t>.</w:t>
            </w:r>
          </w:p>
        </w:tc>
      </w:tr>
      <w:tr w:rsidR="00F22A87" w:rsidRPr="00251926" w14:paraId="16F1AE24" w14:textId="77777777" w:rsidTr="00F22A87">
        <w:trPr>
          <w:tblHeader/>
          <w:tblCellSpacing w:w="15" w:type="dxa"/>
        </w:trPr>
        <w:tc>
          <w:tcPr>
            <w:tcW w:w="577" w:type="dxa"/>
            <w:vAlign w:val="center"/>
          </w:tcPr>
          <w:p w14:paraId="703B8B5D" w14:textId="15AC93AE" w:rsidR="00F22A87" w:rsidRPr="00F22A87" w:rsidRDefault="00F22A87" w:rsidP="00665B9A">
            <w:pPr>
              <w:spacing w:after="0"/>
              <w:jc w:val="center"/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</w:pPr>
            <w:r>
              <w:rPr>
                <w:rStyle w:val="Emphasis"/>
                <w:rFonts w:ascii="Cambria" w:hAnsi="Cambria"/>
                <w:b/>
                <w:bCs/>
                <w:i w:val="0"/>
                <w:iCs w:val="0"/>
                <w:color w:val="0000FF"/>
                <w:sz w:val="32"/>
                <w:szCs w:val="32"/>
              </w:rPr>
              <w:t>4</w:t>
            </w:r>
          </w:p>
        </w:tc>
        <w:tc>
          <w:tcPr>
            <w:tcW w:w="3986" w:type="dxa"/>
            <w:vAlign w:val="center"/>
            <w:hideMark/>
          </w:tcPr>
          <w:p w14:paraId="7457A0AF" w14:textId="2CCDDA46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Nibbāna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(Niết-bàn)</w:t>
            </w:r>
          </w:p>
        </w:tc>
        <w:tc>
          <w:tcPr>
            <w:tcW w:w="0" w:type="auto"/>
            <w:vAlign w:val="center"/>
            <w:hideMark/>
          </w:tcPr>
          <w:p w14:paraId="60BC5A73" w14:textId="77777777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“Đại Niết-bàn” (Pháp thân thường trụ)</w:t>
            </w:r>
          </w:p>
        </w:tc>
        <w:tc>
          <w:tcPr>
            <w:tcW w:w="0" w:type="auto"/>
            <w:vAlign w:val="center"/>
            <w:hideMark/>
          </w:tcPr>
          <w:p w14:paraId="34E6D7CD" w14:textId="53A7CC41" w:rsidR="00F22A87" w:rsidRPr="00251926" w:rsidRDefault="00F22A87" w:rsidP="00665B9A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Pāli: đoạn tận tham–sân–si; Đại thừa: bản thể vĩnh hằng → đối nghịch</w:t>
            </w:r>
            <w:r>
              <w:rPr>
                <w:rFonts w:ascii="Cambria" w:hAnsi="Cambria"/>
                <w:color w:val="0000FF"/>
                <w:sz w:val="32"/>
                <w:szCs w:val="32"/>
              </w:rPr>
              <w:t xml:space="preserve"> gốc.</w:t>
            </w:r>
          </w:p>
        </w:tc>
      </w:tr>
    </w:tbl>
    <w:p w14:paraId="50B24650" w14:textId="6D410396" w:rsidR="0099483B" w:rsidRPr="00251926" w:rsidRDefault="0099483B" w:rsidP="0099483B">
      <w:pPr>
        <w:rPr>
          <w:rFonts w:ascii="Cambria" w:hAnsi="Cambria"/>
          <w:color w:val="0000FF"/>
          <w:sz w:val="32"/>
          <w:szCs w:val="32"/>
        </w:rPr>
      </w:pPr>
    </w:p>
    <w:p w14:paraId="62403D7B" w14:textId="6C94F4D6" w:rsidR="0099483B" w:rsidRPr="00F22A87" w:rsidRDefault="0099483B" w:rsidP="0099483B">
      <w:pPr>
        <w:pStyle w:val="Heading2"/>
        <w:rPr>
          <w:rFonts w:ascii="Cambria" w:hAnsi="Cambria"/>
          <w:color w:val="EE0000"/>
          <w:sz w:val="32"/>
          <w:szCs w:val="32"/>
        </w:rPr>
      </w:pPr>
      <w:r w:rsidRPr="00F22A87">
        <w:rPr>
          <w:rFonts w:ascii="Cambria" w:hAnsi="Cambria"/>
          <w:color w:val="EE0000"/>
          <w:sz w:val="32"/>
          <w:szCs w:val="32"/>
        </w:rPr>
        <w:t xml:space="preserve"> </w:t>
      </w:r>
      <w:r w:rsidR="008367E2" w:rsidRPr="00251926">
        <w:rPr>
          <w:rFonts w:ascii="Cambria" w:hAnsi="Cambria"/>
          <w:color w:val="EE0000"/>
          <w:sz w:val="32"/>
          <w:szCs w:val="32"/>
        </w:rPr>
        <w:t>VII.</w:t>
      </w:r>
      <w:r w:rsidR="008367E2">
        <w:rPr>
          <w:rFonts w:ascii="Cambria" w:hAnsi="Cambria"/>
          <w:color w:val="EE0000"/>
          <w:sz w:val="32"/>
          <w:szCs w:val="32"/>
        </w:rPr>
        <w:t>6</w:t>
      </w:r>
      <w:r w:rsidRPr="00F22A87">
        <w:rPr>
          <w:rFonts w:ascii="Cambria" w:hAnsi="Cambria"/>
          <w:color w:val="EE0000"/>
          <w:sz w:val="32"/>
          <w:szCs w:val="32"/>
        </w:rPr>
        <w:t>. NHẬN ĐỊNH HỌC GIẢ (tóm tắt)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22"/>
        <w:gridCol w:w="6102"/>
        <w:gridCol w:w="7987"/>
      </w:tblGrid>
      <w:tr w:rsidR="006D310D" w:rsidRPr="00251926" w14:paraId="5AB236C1" w14:textId="77777777" w:rsidTr="006D310D">
        <w:trPr>
          <w:trHeight w:val="783"/>
          <w:tblHeader/>
          <w:tblCellSpacing w:w="15" w:type="dxa"/>
        </w:trPr>
        <w:tc>
          <w:tcPr>
            <w:tcW w:w="577" w:type="dxa"/>
          </w:tcPr>
          <w:p w14:paraId="3CC36345" w14:textId="7524696F" w:rsidR="006D310D" w:rsidRPr="006D310D" w:rsidRDefault="006D310D" w:rsidP="006D310D">
            <w:pPr>
              <w:spacing w:after="0"/>
              <w:jc w:val="center"/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</w:pPr>
            <w:r w:rsidRPr="006D310D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</w:t>
            </w:r>
            <w:r w:rsidRPr="006D310D">
              <w:rPr>
                <w:rStyle w:val="Strong"/>
                <w:color w:val="0000FF"/>
                <w:sz w:val="32"/>
                <w:szCs w:val="32"/>
              </w:rPr>
              <w:t>T</w:t>
            </w:r>
          </w:p>
        </w:tc>
        <w:tc>
          <w:tcPr>
            <w:tcW w:w="6072" w:type="dxa"/>
            <w:vAlign w:val="center"/>
            <w:hideMark/>
          </w:tcPr>
          <w:p w14:paraId="55839064" w14:textId="0739501F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Học giả</w:t>
            </w:r>
          </w:p>
        </w:tc>
        <w:tc>
          <w:tcPr>
            <w:tcW w:w="0" w:type="auto"/>
            <w:vAlign w:val="center"/>
            <w:hideMark/>
          </w:tcPr>
          <w:p w14:paraId="33473E12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Tác phẩm / năm</w:t>
            </w:r>
          </w:p>
        </w:tc>
      </w:tr>
      <w:tr w:rsidR="006D310D" w:rsidRPr="008367E2" w14:paraId="73FB3AB7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25437210" w14:textId="3C4A0E9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1</w:t>
            </w:r>
          </w:p>
        </w:tc>
        <w:tc>
          <w:tcPr>
            <w:tcW w:w="6072" w:type="dxa"/>
            <w:vAlign w:val="center"/>
            <w:hideMark/>
          </w:tcPr>
          <w:p w14:paraId="01EB8320" w14:textId="6ED6107D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Étienne Lamotte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  <w:lang w:val="fr-FR"/>
              </w:rPr>
              <w:t>Histoire du Bouddhisme Indien</w:t>
            </w: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, 1958)</w:t>
            </w:r>
          </w:p>
        </w:tc>
        <w:tc>
          <w:tcPr>
            <w:tcW w:w="0" w:type="auto"/>
            <w:vAlign w:val="center"/>
            <w:hideMark/>
          </w:tcPr>
          <w:p w14:paraId="43122383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  <w:lang w:val="fr-FR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  <w:lang w:val="fr-FR"/>
              </w:rPr>
              <w:t>Các kinh Đại thừa đầu tiên (Bát-nhã) có thể xuất hiện khoảng TK I CN; phần lớn còn lại sáng tác muộn TK II–III.</w:t>
            </w:r>
          </w:p>
        </w:tc>
      </w:tr>
      <w:tr w:rsidR="006D310D" w:rsidRPr="00251926" w14:paraId="2072F2B7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5F86940B" w14:textId="001D8175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lastRenderedPageBreak/>
              <w:t>2</w:t>
            </w:r>
          </w:p>
        </w:tc>
        <w:tc>
          <w:tcPr>
            <w:tcW w:w="6072" w:type="dxa"/>
            <w:vAlign w:val="center"/>
            <w:hideMark/>
          </w:tcPr>
          <w:p w14:paraId="080886B4" w14:textId="5F51C886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A.K. Warder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Indian Buddhism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2000)</w:t>
            </w:r>
          </w:p>
        </w:tc>
        <w:tc>
          <w:tcPr>
            <w:tcW w:w="0" w:type="auto"/>
            <w:vAlign w:val="center"/>
            <w:hideMark/>
          </w:tcPr>
          <w:p w14:paraId="4A246368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Kinh Nikāya là nguồn gốc xác thực duy nhất; Đại thừa phát triển tại Nam Ấn từ nhánh Mahāsāṃghika.</w:t>
            </w:r>
          </w:p>
        </w:tc>
      </w:tr>
      <w:tr w:rsidR="006D310D" w:rsidRPr="00251926" w14:paraId="631429BC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7428F11A" w14:textId="06FC228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</w:p>
        </w:tc>
        <w:tc>
          <w:tcPr>
            <w:tcW w:w="6072" w:type="dxa"/>
            <w:vAlign w:val="center"/>
            <w:hideMark/>
          </w:tcPr>
          <w:p w14:paraId="74D62920" w14:textId="382EBD82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Paul Williams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Mahāyāna Buddhism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1989)</w:t>
            </w:r>
          </w:p>
        </w:tc>
        <w:tc>
          <w:tcPr>
            <w:tcW w:w="0" w:type="auto"/>
            <w:vAlign w:val="center"/>
            <w:hideMark/>
          </w:tcPr>
          <w:p w14:paraId="56F497E0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Đại thừa chuyển từ triết học sang tôn giáo hóa do nhu cầu quần chúng – không do chính Đức Phật dạy.</w:t>
            </w:r>
          </w:p>
        </w:tc>
      </w:tr>
      <w:tr w:rsidR="006D310D" w:rsidRPr="00251926" w14:paraId="159FE2CA" w14:textId="77777777" w:rsidTr="006D310D">
        <w:trPr>
          <w:tblHeader/>
          <w:tblCellSpacing w:w="15" w:type="dxa"/>
        </w:trPr>
        <w:tc>
          <w:tcPr>
            <w:tcW w:w="577" w:type="dxa"/>
          </w:tcPr>
          <w:p w14:paraId="4A3970A1" w14:textId="11C43670" w:rsidR="006D310D" w:rsidRPr="006D310D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>
              <w:rPr>
                <w:rFonts w:ascii="Cambria" w:hAnsi="Cambria"/>
                <w:color w:val="0000FF"/>
                <w:sz w:val="32"/>
                <w:szCs w:val="32"/>
              </w:rPr>
              <w:t>4</w:t>
            </w:r>
          </w:p>
        </w:tc>
        <w:tc>
          <w:tcPr>
            <w:tcW w:w="6072" w:type="dxa"/>
            <w:vAlign w:val="center"/>
            <w:hideMark/>
          </w:tcPr>
          <w:p w14:paraId="1791FC39" w14:textId="1AEB26BA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Bhikkhu Analayo (</w:t>
            </w:r>
            <w:r w:rsidRPr="00251926">
              <w:rPr>
                <w:rStyle w:val="Emphasis"/>
                <w:rFonts w:ascii="Cambria" w:hAnsi="Cambria"/>
                <w:color w:val="0000FF"/>
                <w:sz w:val="32"/>
                <w:szCs w:val="32"/>
              </w:rPr>
              <w:t>Comparative Study of the Majjhima Nikāya and Madhyama Āgama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, 2011)</w:t>
            </w:r>
          </w:p>
        </w:tc>
        <w:tc>
          <w:tcPr>
            <w:tcW w:w="0" w:type="auto"/>
            <w:vAlign w:val="center"/>
            <w:hideMark/>
          </w:tcPr>
          <w:p w14:paraId="5685DD5D" w14:textId="77777777" w:rsidR="006D310D" w:rsidRPr="00251926" w:rsidRDefault="006D310D" w:rsidP="006D310D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So sánh song ngữ xác nhận hầu hết nội dung Đại thừa không có bản tương đương trong A-hàm.</w:t>
            </w:r>
          </w:p>
        </w:tc>
      </w:tr>
    </w:tbl>
    <w:p w14:paraId="31CC1A6D" w14:textId="6EB292BC" w:rsidR="0099483B" w:rsidRDefault="0099483B" w:rsidP="0099483B">
      <w:pPr>
        <w:rPr>
          <w:rFonts w:ascii="Cambria" w:hAnsi="Cambria"/>
          <w:color w:val="0000FF"/>
          <w:sz w:val="32"/>
          <w:szCs w:val="32"/>
        </w:rPr>
      </w:pPr>
    </w:p>
    <w:p w14:paraId="7E1EA687" w14:textId="06B59B2C" w:rsidR="0099483B" w:rsidRPr="003D420F" w:rsidRDefault="008367E2" w:rsidP="0099483B">
      <w:pPr>
        <w:pStyle w:val="Heading2"/>
        <w:rPr>
          <w:rFonts w:ascii="Cambria" w:hAnsi="Cambria"/>
          <w:color w:val="EE0000"/>
          <w:sz w:val="32"/>
          <w:szCs w:val="32"/>
          <w:lang w:val="en-FR"/>
        </w:rPr>
      </w:pPr>
      <w:r w:rsidRPr="00251926">
        <w:rPr>
          <w:rFonts w:ascii="Cambria" w:hAnsi="Cambria"/>
          <w:color w:val="EE0000"/>
          <w:sz w:val="32"/>
          <w:szCs w:val="32"/>
        </w:rPr>
        <w:t>VII.</w:t>
      </w:r>
      <w:r>
        <w:rPr>
          <w:rFonts w:ascii="Cambria" w:hAnsi="Cambria"/>
          <w:color w:val="EE0000"/>
          <w:sz w:val="32"/>
          <w:szCs w:val="32"/>
        </w:rPr>
        <w:t>7</w:t>
      </w:r>
      <w:r w:rsidR="0099483B" w:rsidRPr="003D420F">
        <w:rPr>
          <w:rFonts w:ascii="Cambria" w:hAnsi="Cambria"/>
          <w:color w:val="EE0000"/>
          <w:sz w:val="32"/>
          <w:szCs w:val="32"/>
          <w:lang w:val="en-FR"/>
        </w:rPr>
        <w:t xml:space="preserve">. TỔNG KẾT: CẤP ĐỘ “XA GỐC” CỦA </w:t>
      </w:r>
      <w:r w:rsidR="003D420F">
        <w:rPr>
          <w:rFonts w:ascii="Cambria" w:hAnsi="Cambria"/>
          <w:color w:val="EE0000"/>
          <w:sz w:val="32"/>
          <w:szCs w:val="32"/>
          <w:lang w:val="en-FR"/>
        </w:rPr>
        <w:t xml:space="preserve">CÁC BỘ </w:t>
      </w:r>
      <w:r w:rsidR="0099483B" w:rsidRPr="003D420F">
        <w:rPr>
          <w:rFonts w:ascii="Cambria" w:hAnsi="Cambria"/>
          <w:color w:val="EE0000"/>
          <w:sz w:val="32"/>
          <w:szCs w:val="32"/>
          <w:lang w:val="en-FR"/>
        </w:rPr>
        <w:t>KINH</w:t>
      </w:r>
      <w:r w:rsidR="003D420F">
        <w:rPr>
          <w:rFonts w:ascii="Cambria" w:hAnsi="Cambria"/>
          <w:color w:val="EE0000"/>
          <w:sz w:val="32"/>
          <w:szCs w:val="32"/>
          <w:lang w:val="en-FR"/>
        </w:rPr>
        <w:t xml:space="preserve"> </w:t>
      </w:r>
    </w:p>
    <w:tbl>
      <w:tblPr>
        <w:tblW w:w="0" w:type="auto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629"/>
        <w:gridCol w:w="4659"/>
        <w:gridCol w:w="6423"/>
      </w:tblGrid>
      <w:tr w:rsidR="007D327C" w:rsidRPr="00251926" w14:paraId="1306401A" w14:textId="77777777" w:rsidTr="003D6EA2">
        <w:trPr>
          <w:trHeight w:val="375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8E78E90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Mức độ</w:t>
            </w:r>
          </w:p>
        </w:tc>
        <w:tc>
          <w:tcPr>
            <w:tcW w:w="0" w:type="auto"/>
            <w:vAlign w:val="center"/>
            <w:hideMark/>
          </w:tcPr>
          <w:p w14:paraId="66551E60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Đặc điểm</w:t>
            </w:r>
          </w:p>
        </w:tc>
        <w:tc>
          <w:tcPr>
            <w:tcW w:w="0" w:type="auto"/>
            <w:vAlign w:val="center"/>
            <w:hideMark/>
          </w:tcPr>
          <w:p w14:paraId="6A7B30A6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b/>
                <w:bCs/>
                <w:color w:val="0000FF"/>
                <w:sz w:val="32"/>
                <w:szCs w:val="32"/>
              </w:rPr>
            </w:pP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Ví dụ</w:t>
            </w:r>
          </w:p>
        </w:tc>
      </w:tr>
      <w:tr w:rsidR="007D327C" w:rsidRPr="00251926" w14:paraId="08881906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1D5D938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1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Nguyên thủy</w:t>
            </w:r>
          </w:p>
        </w:tc>
        <w:tc>
          <w:tcPr>
            <w:tcW w:w="0" w:type="auto"/>
            <w:vAlign w:val="center"/>
            <w:hideMark/>
          </w:tcPr>
          <w:p w14:paraId="33FB26E4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Có trong Nikāya – đồng nhất tinh thần Phật dạy</w:t>
            </w:r>
          </w:p>
        </w:tc>
        <w:tc>
          <w:tcPr>
            <w:tcW w:w="0" w:type="auto"/>
            <w:vAlign w:val="center"/>
            <w:hideMark/>
          </w:tcPr>
          <w:p w14:paraId="450FC1BC" w14:textId="6BF8B44C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Dhammapada, Satipaṭṭhāna, Anattalakkhaṇa</w:t>
            </w:r>
            <w:r w:rsidR="007D327C">
              <w:rPr>
                <w:rFonts w:ascii="Cambria" w:hAnsi="Cambria"/>
                <w:color w:val="0000FF"/>
                <w:sz w:val="32"/>
                <w:szCs w:val="32"/>
              </w:rPr>
              <w:t xml:space="preserve">  (Giới, Định, Tuệ)</w:t>
            </w:r>
          </w:p>
        </w:tc>
      </w:tr>
      <w:tr w:rsidR="007D327C" w:rsidRPr="00251926" w14:paraId="1CAA8076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834B8D8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2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Phát triển triết học</w:t>
            </w:r>
          </w:p>
        </w:tc>
        <w:tc>
          <w:tcPr>
            <w:tcW w:w="0" w:type="auto"/>
            <w:vAlign w:val="center"/>
            <w:hideMark/>
          </w:tcPr>
          <w:p w14:paraId="49A4231D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Dựa trên Duyên khởi, không trái Vô ngã</w:t>
            </w:r>
          </w:p>
        </w:tc>
        <w:tc>
          <w:tcPr>
            <w:tcW w:w="0" w:type="auto"/>
            <w:vAlign w:val="center"/>
            <w:hideMark/>
          </w:tcPr>
          <w:p w14:paraId="38E3F7E9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Bát-nhã, Trung Quán, Duy thức</w:t>
            </w:r>
          </w:p>
        </w:tc>
      </w:tr>
      <w:tr w:rsidR="007D327C" w:rsidRPr="00251926" w14:paraId="447C36BB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40EE809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3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Tín ngưỡng hóa</w:t>
            </w:r>
          </w:p>
        </w:tc>
        <w:tc>
          <w:tcPr>
            <w:tcW w:w="0" w:type="auto"/>
            <w:vAlign w:val="center"/>
            <w:hideMark/>
          </w:tcPr>
          <w:p w14:paraId="5AE891CF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tha lực, Phật tánh, quốc độ</w:t>
            </w:r>
          </w:p>
        </w:tc>
        <w:tc>
          <w:tcPr>
            <w:tcW w:w="0" w:type="auto"/>
            <w:vAlign w:val="center"/>
            <w:hideMark/>
          </w:tcPr>
          <w:p w14:paraId="272EABA9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Pháp Hoa, Hoa Nghiêm</w:t>
            </w:r>
          </w:p>
        </w:tc>
      </w:tr>
      <w:tr w:rsidR="007D327C" w:rsidRPr="00251926" w14:paraId="63A93CC7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C4C7095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4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Thần thoại hóa / Bản thể luận</w:t>
            </w:r>
          </w:p>
        </w:tc>
        <w:tc>
          <w:tcPr>
            <w:tcW w:w="0" w:type="auto"/>
            <w:vAlign w:val="center"/>
            <w:hideMark/>
          </w:tcPr>
          <w:p w14:paraId="4B87FD5D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Thêm cõi Cực Lạc, Như Lai tạng, thần chú</w:t>
            </w:r>
          </w:p>
        </w:tc>
        <w:tc>
          <w:tcPr>
            <w:tcW w:w="0" w:type="auto"/>
            <w:vAlign w:val="center"/>
            <w:hideMark/>
          </w:tcPr>
          <w:p w14:paraId="3B0FAE94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A Di Đà, Lăng Nghiêm, Đại Nhật</w:t>
            </w:r>
          </w:p>
        </w:tc>
      </w:tr>
      <w:tr w:rsidR="007D327C" w:rsidRPr="00251926" w14:paraId="553FB62E" w14:textId="77777777" w:rsidTr="0042651D">
        <w:trPr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6E8D9667" w14:textId="77777777" w:rsidR="0099483B" w:rsidRPr="00251926" w:rsidRDefault="0099483B" w:rsidP="003D420F">
            <w:pPr>
              <w:spacing w:after="0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5</w:t>
            </w:r>
            <w:r w:rsidRPr="00251926">
              <w:rPr>
                <w:rFonts w:ascii="Cambria" w:hAnsi="Cambria" w:cs="Apple Color Emoji"/>
                <w:color w:val="0000FF"/>
                <w:sz w:val="32"/>
                <w:szCs w:val="32"/>
              </w:rPr>
              <w:t>️</w:t>
            </w:r>
            <w:r w:rsidRPr="00251926">
              <w:rPr>
                <w:rFonts w:ascii="Segoe UI Symbol" w:hAnsi="Segoe UI Symbol" w:cs="Segoe UI Symbol"/>
                <w:color w:val="0000FF"/>
                <w:sz w:val="32"/>
                <w:szCs w:val="32"/>
              </w:rPr>
              <w:t>⃣</w:t>
            </w: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 xml:space="preserve"> </w:t>
            </w:r>
            <w:r w:rsidRPr="00251926">
              <w:rPr>
                <w:rStyle w:val="Strong"/>
                <w:rFonts w:ascii="Cambria" w:hAnsi="Cambria"/>
                <w:color w:val="0000FF"/>
                <w:sz w:val="32"/>
                <w:szCs w:val="32"/>
              </w:rPr>
              <w:t>Hậu kỳ pha trộn</w:t>
            </w:r>
          </w:p>
        </w:tc>
        <w:tc>
          <w:tcPr>
            <w:tcW w:w="0" w:type="auto"/>
            <w:vAlign w:val="center"/>
            <w:hideMark/>
          </w:tcPr>
          <w:p w14:paraId="48CFCDC7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Kết hợp Ấn giáo – Lão Trang – Mật pháp</w:t>
            </w:r>
          </w:p>
        </w:tc>
        <w:tc>
          <w:tcPr>
            <w:tcW w:w="0" w:type="auto"/>
            <w:vAlign w:val="center"/>
            <w:hideMark/>
          </w:tcPr>
          <w:p w14:paraId="67161565" w14:textId="77777777" w:rsidR="0099483B" w:rsidRPr="00251926" w:rsidRDefault="0099483B" w:rsidP="003D420F">
            <w:pPr>
              <w:spacing w:after="0"/>
              <w:jc w:val="center"/>
              <w:rPr>
                <w:rFonts w:ascii="Cambria" w:hAnsi="Cambria"/>
                <w:color w:val="0000FF"/>
                <w:sz w:val="32"/>
                <w:szCs w:val="32"/>
              </w:rPr>
            </w:pPr>
            <w:r w:rsidRPr="00251926">
              <w:rPr>
                <w:rFonts w:ascii="Cambria" w:hAnsi="Cambria"/>
                <w:color w:val="0000FF"/>
                <w:sz w:val="32"/>
                <w:szCs w:val="32"/>
              </w:rPr>
              <w:t>Mật tông, Kim Cang thừa</w:t>
            </w:r>
          </w:p>
        </w:tc>
      </w:tr>
    </w:tbl>
    <w:p w14:paraId="1EB5B699" w14:textId="77777777" w:rsidR="0099483B" w:rsidRDefault="0099483B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p w14:paraId="2FC4CDFA" w14:textId="77777777" w:rsidR="008367E2" w:rsidRPr="00251926" w:rsidRDefault="008367E2" w:rsidP="008367E2">
      <w:pPr>
        <w:pStyle w:val="Heading2"/>
        <w:spacing w:beforeLines="80" w:before="192" w:afterLines="80" w:after="192"/>
        <w:ind w:firstLine="851"/>
        <w:jc w:val="both"/>
        <w:rPr>
          <w:rFonts w:ascii="Cambria" w:hAnsi="Cambria"/>
          <w:color w:val="EE0000"/>
          <w:sz w:val="32"/>
          <w:szCs w:val="32"/>
        </w:rPr>
      </w:pPr>
      <w:r w:rsidRPr="00251926">
        <w:rPr>
          <w:rFonts w:ascii="Cambria" w:hAnsi="Cambria"/>
          <w:color w:val="EE0000"/>
          <w:sz w:val="32"/>
          <w:szCs w:val="32"/>
        </w:rPr>
        <w:lastRenderedPageBreak/>
        <w:t>VIII. TỔNG KẾT VÀ ĐÁNH GIÁ</w:t>
      </w:r>
    </w:p>
    <w:p w14:paraId="2C1EAB2A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Phật giáo nguyên thủy giữ trọn vẹn Duyên khởi – Vô ngã.</w:t>
      </w:r>
    </w:p>
    <w:p w14:paraId="2F993EB4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Đại thừa triết học (Long Thọ, Duy Thức) diễn giải hợp lý.</w:t>
      </w:r>
    </w:p>
    <w:p w14:paraId="25074E11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Đại thừa tín ngưỡng (Tịnh độ, Pháp Hoa) làm lệch tinh thần Bát Chánh Đạo.</w:t>
      </w:r>
    </w:p>
    <w:p w14:paraId="244AB161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>Trung Hoa hóa biến Phật pháp thành tôn giáo cầu nguyện.</w:t>
      </w:r>
    </w:p>
    <w:p w14:paraId="6083897D" w14:textId="77777777" w:rsidR="008367E2" w:rsidRPr="00251926" w:rsidRDefault="008367E2" w:rsidP="008367E2">
      <w:pPr>
        <w:pStyle w:val="ListParagraph"/>
        <w:numPr>
          <w:ilvl w:val="0"/>
          <w:numId w:val="11"/>
        </w:numPr>
        <w:spacing w:beforeLines="80" w:before="192" w:afterLines="80" w:after="192"/>
        <w:jc w:val="both"/>
        <w:rPr>
          <w:rFonts w:ascii="Cambria" w:hAnsi="Cambria"/>
          <w:color w:val="0000FF"/>
          <w:sz w:val="32"/>
          <w:szCs w:val="32"/>
        </w:rPr>
      </w:pPr>
      <w:r w:rsidRPr="00251926">
        <w:rPr>
          <w:rFonts w:ascii="Cambria" w:hAnsi="Cambria"/>
          <w:color w:val="0000FF"/>
          <w:sz w:val="32"/>
          <w:szCs w:val="32"/>
        </w:rPr>
        <w:t xml:space="preserve">Phục hưng </w:t>
      </w:r>
      <w:r>
        <w:rPr>
          <w:rFonts w:ascii="Cambria" w:hAnsi="Cambria"/>
          <w:color w:val="0000FF"/>
          <w:sz w:val="32"/>
          <w:szCs w:val="32"/>
        </w:rPr>
        <w:t xml:space="preserve">thời </w:t>
      </w:r>
      <w:r w:rsidRPr="00251926">
        <w:rPr>
          <w:rFonts w:ascii="Cambria" w:hAnsi="Cambria"/>
          <w:color w:val="0000FF"/>
          <w:sz w:val="32"/>
          <w:szCs w:val="32"/>
        </w:rPr>
        <w:t>hiện đại (Theravāda) đang đưa Phật giáo trở lại tinh thần gốc.</w:t>
      </w:r>
    </w:p>
    <w:p w14:paraId="1EBF6650" w14:textId="77777777" w:rsidR="008367E2" w:rsidRPr="00251926" w:rsidRDefault="008367E2" w:rsidP="00AF1065">
      <w:pPr>
        <w:pStyle w:val="ListParagraph"/>
        <w:spacing w:beforeLines="80" w:before="192" w:afterLines="80" w:after="192"/>
        <w:ind w:left="1211"/>
        <w:jc w:val="both"/>
        <w:rPr>
          <w:rFonts w:ascii="Cambria" w:hAnsi="Cambria"/>
          <w:color w:val="0000FF"/>
          <w:sz w:val="32"/>
          <w:szCs w:val="32"/>
        </w:rPr>
      </w:pPr>
    </w:p>
    <w:sectPr w:rsidR="008367E2" w:rsidRPr="00251926" w:rsidSect="00763082">
      <w:pgSz w:w="15840" w:h="12240" w:orient="landscape"/>
      <w:pgMar w:top="582" w:right="639" w:bottom="771" w:left="6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89560F2"/>
    <w:multiLevelType w:val="multilevel"/>
    <w:tmpl w:val="DED66F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9041EF9"/>
    <w:multiLevelType w:val="multilevel"/>
    <w:tmpl w:val="BB38D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181522"/>
    <w:multiLevelType w:val="multilevel"/>
    <w:tmpl w:val="EFE0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0ED82CED"/>
    <w:multiLevelType w:val="multilevel"/>
    <w:tmpl w:val="85E2AA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0FFE23B5"/>
    <w:multiLevelType w:val="multilevel"/>
    <w:tmpl w:val="FA2857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FF0A38"/>
    <w:multiLevelType w:val="multilevel"/>
    <w:tmpl w:val="534C0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9C24AE6"/>
    <w:multiLevelType w:val="multilevel"/>
    <w:tmpl w:val="376201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4F533F"/>
    <w:multiLevelType w:val="multilevel"/>
    <w:tmpl w:val="9C248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22115B5"/>
    <w:multiLevelType w:val="multilevel"/>
    <w:tmpl w:val="D5909C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BDB2745"/>
    <w:multiLevelType w:val="multilevel"/>
    <w:tmpl w:val="8C365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3661029"/>
    <w:multiLevelType w:val="hybridMultilevel"/>
    <w:tmpl w:val="283AB722"/>
    <w:lvl w:ilvl="0" w:tplc="7602C4B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0" w15:restartNumberingAfterBreak="0">
    <w:nsid w:val="38625784"/>
    <w:multiLevelType w:val="multilevel"/>
    <w:tmpl w:val="3A9E20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A7305FF"/>
    <w:multiLevelType w:val="multilevel"/>
    <w:tmpl w:val="718A2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4045618F"/>
    <w:multiLevelType w:val="multilevel"/>
    <w:tmpl w:val="E042E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1ED6891"/>
    <w:multiLevelType w:val="multilevel"/>
    <w:tmpl w:val="C292E9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BAB2B19"/>
    <w:multiLevelType w:val="multilevel"/>
    <w:tmpl w:val="4F0A8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2953573"/>
    <w:multiLevelType w:val="multilevel"/>
    <w:tmpl w:val="87EC0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0E848E2"/>
    <w:multiLevelType w:val="hybridMultilevel"/>
    <w:tmpl w:val="ABEC071E"/>
    <w:lvl w:ilvl="0" w:tplc="283854D4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931" w:hanging="360"/>
      </w:pPr>
    </w:lvl>
    <w:lvl w:ilvl="2" w:tplc="0809001B" w:tentative="1">
      <w:start w:val="1"/>
      <w:numFmt w:val="lowerRoman"/>
      <w:lvlText w:val="%3."/>
      <w:lvlJc w:val="right"/>
      <w:pPr>
        <w:ind w:left="2651" w:hanging="180"/>
      </w:pPr>
    </w:lvl>
    <w:lvl w:ilvl="3" w:tplc="0809000F" w:tentative="1">
      <w:start w:val="1"/>
      <w:numFmt w:val="decimal"/>
      <w:lvlText w:val="%4."/>
      <w:lvlJc w:val="left"/>
      <w:pPr>
        <w:ind w:left="3371" w:hanging="360"/>
      </w:pPr>
    </w:lvl>
    <w:lvl w:ilvl="4" w:tplc="08090019" w:tentative="1">
      <w:start w:val="1"/>
      <w:numFmt w:val="lowerLetter"/>
      <w:lvlText w:val="%5."/>
      <w:lvlJc w:val="left"/>
      <w:pPr>
        <w:ind w:left="4091" w:hanging="360"/>
      </w:pPr>
    </w:lvl>
    <w:lvl w:ilvl="5" w:tplc="0809001B" w:tentative="1">
      <w:start w:val="1"/>
      <w:numFmt w:val="lowerRoman"/>
      <w:lvlText w:val="%6."/>
      <w:lvlJc w:val="right"/>
      <w:pPr>
        <w:ind w:left="4811" w:hanging="180"/>
      </w:pPr>
    </w:lvl>
    <w:lvl w:ilvl="6" w:tplc="0809000F" w:tentative="1">
      <w:start w:val="1"/>
      <w:numFmt w:val="decimal"/>
      <w:lvlText w:val="%7."/>
      <w:lvlJc w:val="left"/>
      <w:pPr>
        <w:ind w:left="5531" w:hanging="360"/>
      </w:pPr>
    </w:lvl>
    <w:lvl w:ilvl="7" w:tplc="08090019" w:tentative="1">
      <w:start w:val="1"/>
      <w:numFmt w:val="lowerLetter"/>
      <w:lvlText w:val="%8."/>
      <w:lvlJc w:val="left"/>
      <w:pPr>
        <w:ind w:left="6251" w:hanging="360"/>
      </w:pPr>
    </w:lvl>
    <w:lvl w:ilvl="8" w:tplc="0809001B" w:tentative="1">
      <w:start w:val="1"/>
      <w:numFmt w:val="lowerRoman"/>
      <w:lvlText w:val="%9."/>
      <w:lvlJc w:val="right"/>
      <w:pPr>
        <w:ind w:left="6971" w:hanging="180"/>
      </w:pPr>
    </w:lvl>
  </w:abstractNum>
  <w:num w:numId="1" w16cid:durableId="1127704478">
    <w:abstractNumId w:val="8"/>
  </w:num>
  <w:num w:numId="2" w16cid:durableId="1944728038">
    <w:abstractNumId w:val="6"/>
  </w:num>
  <w:num w:numId="3" w16cid:durableId="1957709140">
    <w:abstractNumId w:val="5"/>
  </w:num>
  <w:num w:numId="4" w16cid:durableId="1839341231">
    <w:abstractNumId w:val="4"/>
  </w:num>
  <w:num w:numId="5" w16cid:durableId="263223011">
    <w:abstractNumId w:val="7"/>
  </w:num>
  <w:num w:numId="6" w16cid:durableId="1776318412">
    <w:abstractNumId w:val="3"/>
  </w:num>
  <w:num w:numId="7" w16cid:durableId="513689954">
    <w:abstractNumId w:val="2"/>
  </w:num>
  <w:num w:numId="8" w16cid:durableId="1856267630">
    <w:abstractNumId w:val="1"/>
  </w:num>
  <w:num w:numId="9" w16cid:durableId="139466712">
    <w:abstractNumId w:val="0"/>
  </w:num>
  <w:num w:numId="10" w16cid:durableId="130558972">
    <w:abstractNumId w:val="26"/>
  </w:num>
  <w:num w:numId="11" w16cid:durableId="776754182">
    <w:abstractNumId w:val="19"/>
  </w:num>
  <w:num w:numId="12" w16cid:durableId="2051343833">
    <w:abstractNumId w:val="22"/>
  </w:num>
  <w:num w:numId="13" w16cid:durableId="1509981719">
    <w:abstractNumId w:val="13"/>
  </w:num>
  <w:num w:numId="14" w16cid:durableId="337274288">
    <w:abstractNumId w:val="18"/>
  </w:num>
  <w:num w:numId="15" w16cid:durableId="103813825">
    <w:abstractNumId w:val="10"/>
  </w:num>
  <w:num w:numId="16" w16cid:durableId="1797137879">
    <w:abstractNumId w:val="17"/>
  </w:num>
  <w:num w:numId="17" w16cid:durableId="1651128919">
    <w:abstractNumId w:val="25"/>
  </w:num>
  <w:num w:numId="18" w16cid:durableId="1660886752">
    <w:abstractNumId w:val="11"/>
  </w:num>
  <w:num w:numId="19" w16cid:durableId="613363315">
    <w:abstractNumId w:val="23"/>
  </w:num>
  <w:num w:numId="20" w16cid:durableId="1710183426">
    <w:abstractNumId w:val="15"/>
  </w:num>
  <w:num w:numId="21" w16cid:durableId="1283422891">
    <w:abstractNumId w:val="12"/>
  </w:num>
  <w:num w:numId="22" w16cid:durableId="2146850067">
    <w:abstractNumId w:val="9"/>
  </w:num>
  <w:num w:numId="23" w16cid:durableId="1177380174">
    <w:abstractNumId w:val="14"/>
  </w:num>
  <w:num w:numId="24" w16cid:durableId="278151293">
    <w:abstractNumId w:val="24"/>
  </w:num>
  <w:num w:numId="25" w16cid:durableId="82604527">
    <w:abstractNumId w:val="20"/>
  </w:num>
  <w:num w:numId="26" w16cid:durableId="1799760725">
    <w:abstractNumId w:val="21"/>
  </w:num>
  <w:num w:numId="27" w16cid:durableId="1135951541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069C8"/>
    <w:rsid w:val="000122A4"/>
    <w:rsid w:val="00034616"/>
    <w:rsid w:val="0006063C"/>
    <w:rsid w:val="000A6F4A"/>
    <w:rsid w:val="000B7B66"/>
    <w:rsid w:val="00104C4E"/>
    <w:rsid w:val="00123F4B"/>
    <w:rsid w:val="00125ADF"/>
    <w:rsid w:val="0015074B"/>
    <w:rsid w:val="00160BC0"/>
    <w:rsid w:val="00197DFD"/>
    <w:rsid w:val="001D0339"/>
    <w:rsid w:val="00210E6E"/>
    <w:rsid w:val="00226E6C"/>
    <w:rsid w:val="00245433"/>
    <w:rsid w:val="00251926"/>
    <w:rsid w:val="002707A3"/>
    <w:rsid w:val="0029639D"/>
    <w:rsid w:val="002D006B"/>
    <w:rsid w:val="00310572"/>
    <w:rsid w:val="00320995"/>
    <w:rsid w:val="00326F90"/>
    <w:rsid w:val="00333E4D"/>
    <w:rsid w:val="00333FBE"/>
    <w:rsid w:val="0033696E"/>
    <w:rsid w:val="00362851"/>
    <w:rsid w:val="003A5C77"/>
    <w:rsid w:val="003D36FA"/>
    <w:rsid w:val="003D420F"/>
    <w:rsid w:val="003D6EA2"/>
    <w:rsid w:val="003E07BE"/>
    <w:rsid w:val="0042651D"/>
    <w:rsid w:val="00433AE7"/>
    <w:rsid w:val="004C3789"/>
    <w:rsid w:val="00501F71"/>
    <w:rsid w:val="00525111"/>
    <w:rsid w:val="005424D6"/>
    <w:rsid w:val="00547602"/>
    <w:rsid w:val="00561ADC"/>
    <w:rsid w:val="00601D01"/>
    <w:rsid w:val="006054FE"/>
    <w:rsid w:val="00607FDC"/>
    <w:rsid w:val="00634A70"/>
    <w:rsid w:val="00665B9A"/>
    <w:rsid w:val="00673AAE"/>
    <w:rsid w:val="00687950"/>
    <w:rsid w:val="006D310D"/>
    <w:rsid w:val="006E3A62"/>
    <w:rsid w:val="00722043"/>
    <w:rsid w:val="00734B12"/>
    <w:rsid w:val="00746FED"/>
    <w:rsid w:val="00755E3B"/>
    <w:rsid w:val="007570C0"/>
    <w:rsid w:val="007579EE"/>
    <w:rsid w:val="00763082"/>
    <w:rsid w:val="007648C5"/>
    <w:rsid w:val="00784035"/>
    <w:rsid w:val="00785367"/>
    <w:rsid w:val="007B0337"/>
    <w:rsid w:val="007B6805"/>
    <w:rsid w:val="007D327C"/>
    <w:rsid w:val="007E608D"/>
    <w:rsid w:val="0082351C"/>
    <w:rsid w:val="008367E2"/>
    <w:rsid w:val="00857198"/>
    <w:rsid w:val="008E7AFD"/>
    <w:rsid w:val="008F4E75"/>
    <w:rsid w:val="008F6CAF"/>
    <w:rsid w:val="009000BF"/>
    <w:rsid w:val="00916A98"/>
    <w:rsid w:val="009370C4"/>
    <w:rsid w:val="009473BD"/>
    <w:rsid w:val="00957CFD"/>
    <w:rsid w:val="00976FB6"/>
    <w:rsid w:val="0099483B"/>
    <w:rsid w:val="009B1E15"/>
    <w:rsid w:val="009B67CB"/>
    <w:rsid w:val="009C3FF3"/>
    <w:rsid w:val="009C5918"/>
    <w:rsid w:val="009D0986"/>
    <w:rsid w:val="00A0124E"/>
    <w:rsid w:val="00A26F2D"/>
    <w:rsid w:val="00AA1D8D"/>
    <w:rsid w:val="00AA2764"/>
    <w:rsid w:val="00AB4B6E"/>
    <w:rsid w:val="00AE7594"/>
    <w:rsid w:val="00AF1065"/>
    <w:rsid w:val="00B1715C"/>
    <w:rsid w:val="00B47730"/>
    <w:rsid w:val="00B67263"/>
    <w:rsid w:val="00B73692"/>
    <w:rsid w:val="00B976A6"/>
    <w:rsid w:val="00BC553D"/>
    <w:rsid w:val="00BC7B7C"/>
    <w:rsid w:val="00BD4F69"/>
    <w:rsid w:val="00BE664B"/>
    <w:rsid w:val="00C377C4"/>
    <w:rsid w:val="00CB0664"/>
    <w:rsid w:val="00CB0E5A"/>
    <w:rsid w:val="00CB49CF"/>
    <w:rsid w:val="00D44181"/>
    <w:rsid w:val="00D96CB2"/>
    <w:rsid w:val="00DF59DE"/>
    <w:rsid w:val="00DF78DF"/>
    <w:rsid w:val="00E95188"/>
    <w:rsid w:val="00E97A44"/>
    <w:rsid w:val="00EB4EA2"/>
    <w:rsid w:val="00ED3C5B"/>
    <w:rsid w:val="00F22A87"/>
    <w:rsid w:val="00F345F9"/>
    <w:rsid w:val="00F537E8"/>
    <w:rsid w:val="00F606F2"/>
    <w:rsid w:val="00F64BC5"/>
    <w:rsid w:val="00F8787B"/>
    <w:rsid w:val="00F87AF6"/>
    <w:rsid w:val="00FC693F"/>
    <w:rsid w:val="00FE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24062061"/>
  <w14:defaultImageDpi w14:val="300"/>
  <w15:docId w15:val="{DA50DA18-95B5-D844-B251-AEABD1CA4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unhideWhenUsed/>
    <w:rsid w:val="007E60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FR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</TotalTime>
  <Pages>15</Pages>
  <Words>2202</Words>
  <Characters>12552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14725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Thiện Trang Thích</cp:lastModifiedBy>
  <cp:revision>106</cp:revision>
  <dcterms:created xsi:type="dcterms:W3CDTF">2013-12-23T23:15:00Z</dcterms:created>
  <dcterms:modified xsi:type="dcterms:W3CDTF">2025-11-06T00:06:00Z</dcterms:modified>
  <cp:category/>
</cp:coreProperties>
</file>